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CD32C">
      <w:pPr>
        <w:spacing w:line="360" w:lineRule="auto"/>
        <w:rPr>
          <w:rFonts w:eastAsia="仿宋"/>
          <w:sz w:val="28"/>
          <w:szCs w:val="28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</w:t>
      </w:r>
    </w:p>
    <w:p w14:paraId="719068F2">
      <w:pPr>
        <w:widowControl/>
        <w:spacing w:line="560" w:lineRule="exact"/>
        <w:jc w:val="center"/>
        <w:rPr>
          <w:rFonts w:eastAsia="方正小标宋简体"/>
          <w:bCs/>
          <w:sz w:val="44"/>
          <w:szCs w:val="44"/>
        </w:rPr>
      </w:pPr>
    </w:p>
    <w:p w14:paraId="404B5B1A">
      <w:pPr>
        <w:widowControl/>
        <w:spacing w:line="560" w:lineRule="exact"/>
        <w:jc w:val="center"/>
        <w:rPr>
          <w:rFonts w:eastAsia="方正小标宋简体"/>
          <w:bCs/>
          <w:sz w:val="44"/>
          <w:szCs w:val="44"/>
        </w:rPr>
      </w:pPr>
      <w:bookmarkStart w:id="0" w:name="_GoBack"/>
      <w:r>
        <w:rPr>
          <w:rFonts w:eastAsia="方正小标宋简体"/>
          <w:bCs/>
          <w:sz w:val="44"/>
          <w:szCs w:val="44"/>
        </w:rPr>
        <w:t>XX学院本科教育教学审核评估整改方案</w:t>
      </w:r>
    </w:p>
    <w:bookmarkEnd w:id="0"/>
    <w:p w14:paraId="37F385AD">
      <w:pPr>
        <w:widowControl/>
        <w:spacing w:line="560" w:lineRule="exact"/>
        <w:ind w:firstLine="640" w:firstLineChars="200"/>
        <w:rPr>
          <w:rFonts w:hint="eastAsia" w:eastAsia="黑体"/>
          <w:sz w:val="32"/>
          <w:szCs w:val="32"/>
        </w:rPr>
      </w:pPr>
    </w:p>
    <w:p w14:paraId="2B7B1A96">
      <w:pPr>
        <w:widowControl/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 xml:space="preserve">1. </w:t>
      </w:r>
      <w:r>
        <w:rPr>
          <w:rFonts w:eastAsia="黑体"/>
          <w:sz w:val="32"/>
          <w:szCs w:val="32"/>
        </w:rPr>
        <w:t>方案编制简况（300字以内）</w:t>
      </w:r>
    </w:p>
    <w:p w14:paraId="78B92D63">
      <w:pPr>
        <w:widowControl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本方案编制的主持过程、安排方式。</w:t>
      </w:r>
    </w:p>
    <w:p w14:paraId="64A416A6">
      <w:pPr>
        <w:spacing w:line="360" w:lineRule="auto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 xml:space="preserve">2. </w:t>
      </w:r>
      <w:r>
        <w:rPr>
          <w:rFonts w:eastAsia="黑体"/>
          <w:sz w:val="32"/>
          <w:szCs w:val="32"/>
        </w:rPr>
        <w:t>整改目标（500字以内）</w:t>
      </w:r>
    </w:p>
    <w:p w14:paraId="167F8D3F">
      <w:pPr>
        <w:widowControl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分别陈述本单位预期达成的目标和分阶段预期达成的目标。</w:t>
      </w:r>
    </w:p>
    <w:p w14:paraId="3606847A">
      <w:pPr>
        <w:widowControl/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 xml:space="preserve">3. </w:t>
      </w:r>
      <w:r>
        <w:rPr>
          <w:rFonts w:eastAsia="黑体"/>
          <w:sz w:val="32"/>
          <w:szCs w:val="32"/>
        </w:rPr>
        <w:t>整改措施、分工、进度安排和成效预期</w:t>
      </w:r>
    </w:p>
    <w:p w14:paraId="01A6F06F">
      <w:pPr>
        <w:widowControl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按</w:t>
      </w:r>
      <w:r>
        <w:rPr>
          <w:rFonts w:hint="eastAsia" w:eastAsia="仿宋_GB2312"/>
          <w:sz w:val="32"/>
          <w:szCs w:val="32"/>
        </w:rPr>
        <w:t>附件1</w:t>
      </w:r>
      <w:r>
        <w:rPr>
          <w:rFonts w:eastAsia="仿宋_GB2312"/>
          <w:sz w:val="32"/>
          <w:szCs w:val="32"/>
        </w:rPr>
        <w:t>问题清单顺序，逐项撰写。每项包含但不限于以下内容:</w:t>
      </w:r>
    </w:p>
    <w:p w14:paraId="6BCF4CA2">
      <w:pPr>
        <w:widowControl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①简要分析问题存在的原因（如主观认识、组织方式、落实责任、客观条件、资源配置、政策限制等）；</w:t>
      </w:r>
    </w:p>
    <w:p w14:paraId="21D00547">
      <w:pPr>
        <w:widowControl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②拟采取的整改措施（如拟深入调研分析及拟采用的方法，拟建立或实施的政策、制度、标准、项目，拟调整</w:t>
      </w:r>
      <w:r>
        <w:rPr>
          <w:rFonts w:hint="eastAsia" w:eastAsia="仿宋_GB2312"/>
          <w:sz w:val="32"/>
          <w:szCs w:val="32"/>
        </w:rPr>
        <w:t>或</w:t>
      </w:r>
      <w:r>
        <w:rPr>
          <w:rFonts w:eastAsia="仿宋_GB2312"/>
          <w:sz w:val="32"/>
          <w:szCs w:val="32"/>
        </w:rPr>
        <w:t>建立的机构、专业、课程或教学环节、流程，拟投入的人力资源、资金、设备、场地等）；</w:t>
      </w:r>
    </w:p>
    <w:p w14:paraId="5886351A">
      <w:pPr>
        <w:widowControl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③该问题的整改成效预期，说明采取整改措施后问题的预期改进程度、可能取得的成效。改进程度和可能取得的成效应是可以衡量、检验的，建议提出可具体度量的指标。</w:t>
      </w:r>
    </w:p>
    <w:p w14:paraId="773EC5F5">
      <w:pPr>
        <w:widowControl/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4.</w:t>
      </w:r>
      <w:r>
        <w:rPr>
          <w:rFonts w:hint="eastAsia" w:eastAsia="黑体"/>
          <w:sz w:val="32"/>
          <w:szCs w:val="32"/>
        </w:rPr>
        <w:t xml:space="preserve"> </w:t>
      </w:r>
      <w:r>
        <w:rPr>
          <w:rFonts w:eastAsia="黑体"/>
          <w:sz w:val="32"/>
          <w:szCs w:val="32"/>
        </w:rPr>
        <w:t>整改工作督办机制（</w:t>
      </w:r>
      <w:r>
        <w:rPr>
          <w:rFonts w:hint="eastAsia" w:eastAsia="黑体"/>
          <w:sz w:val="32"/>
          <w:szCs w:val="32"/>
        </w:rPr>
        <w:t>500</w:t>
      </w:r>
      <w:r>
        <w:rPr>
          <w:rFonts w:eastAsia="黑体"/>
          <w:sz w:val="32"/>
          <w:szCs w:val="32"/>
        </w:rPr>
        <w:t>字以内）</w:t>
      </w:r>
    </w:p>
    <w:p w14:paraId="0D87E3F7"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包含但不限于以下内容：</w:t>
      </w:r>
    </w:p>
    <w:p w14:paraId="002C41FF"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①</w:t>
      </w:r>
      <w:r>
        <w:rPr>
          <w:rFonts w:hint="eastAsia" w:eastAsia="仿宋"/>
          <w:sz w:val="32"/>
          <w:szCs w:val="32"/>
        </w:rPr>
        <w:t>本单位</w:t>
      </w:r>
      <w:r>
        <w:rPr>
          <w:rFonts w:eastAsia="仿宋"/>
          <w:sz w:val="32"/>
          <w:szCs w:val="32"/>
        </w:rPr>
        <w:t>整改督办责任人；</w:t>
      </w:r>
    </w:p>
    <w:p w14:paraId="4147E8EA"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②督办工作方法和流程；</w:t>
      </w:r>
    </w:p>
    <w:p w14:paraId="6235EBC8"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③督办周期；</w:t>
      </w:r>
    </w:p>
    <w:p w14:paraId="1431FEDC"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④对整改进度的督查规定（如完成、基本完成、进行中、调整、待执行等）；</w:t>
      </w:r>
    </w:p>
    <w:p w14:paraId="6E8AA4EE">
      <w:pPr>
        <w:spacing w:line="560" w:lineRule="exact"/>
        <w:ind w:firstLine="640" w:firstLineChars="200"/>
        <w:rPr>
          <w:rFonts w:eastAsia="仿宋"/>
          <w:sz w:val="28"/>
          <w:szCs w:val="28"/>
        </w:rPr>
      </w:pPr>
      <w:r>
        <w:rPr>
          <w:rFonts w:eastAsia="仿宋"/>
          <w:sz w:val="32"/>
          <w:szCs w:val="32"/>
        </w:rPr>
        <w:t>⑤整改效果（超出预期、达成预期、未达成预期等）检验的评价依据；</w:t>
      </w:r>
    </w:p>
    <w:p w14:paraId="7D36DC43">
      <w:pPr>
        <w:spacing w:line="560" w:lineRule="exact"/>
        <w:outlineLvl w:val="2"/>
        <w:rPr>
          <w:rFonts w:eastAsia="仿宋"/>
          <w:sz w:val="32"/>
          <w:szCs w:val="32"/>
        </w:rPr>
      </w:pPr>
      <w:r>
        <w:rPr>
          <w:rFonts w:eastAsia="黑体"/>
          <w:sz w:val="32"/>
          <w:szCs w:val="32"/>
        </w:rPr>
        <w:t>附录：建立问题清单的情况说明</w:t>
      </w:r>
    </w:p>
    <w:p w14:paraId="32287C72">
      <w:pPr>
        <w:widowControl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（1）学院经分析后认为，评估整改问题清单</w:t>
      </w:r>
      <w:r>
        <w:rPr>
          <w:rFonts w:hint="eastAsia" w:eastAsia="仿宋_GB2312"/>
          <w:sz w:val="32"/>
          <w:szCs w:val="32"/>
        </w:rPr>
        <w:t>中</w:t>
      </w:r>
      <w:r>
        <w:rPr>
          <w:rFonts w:eastAsia="仿宋_GB2312"/>
          <w:sz w:val="32"/>
          <w:szCs w:val="32"/>
        </w:rPr>
        <w:t>提出的某些</w:t>
      </w:r>
      <w:r>
        <w:rPr>
          <w:rFonts w:hint="eastAsia"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问题</w:t>
      </w:r>
      <w:r>
        <w:rPr>
          <w:rFonts w:hint="eastAsia"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不予列入整改问题清单的，应逐项说明理由。</w:t>
      </w:r>
    </w:p>
    <w:p w14:paraId="1542BE4B">
      <w:pPr>
        <w:widowControl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（2）需说明的每项问题，包含但不限于如下内容：</w:t>
      </w:r>
    </w:p>
    <w:p w14:paraId="21DCF0A5">
      <w:pPr>
        <w:widowControl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①问题顺序号（与“问题清单表”第1列序号相同）及问题来源，原问题陈述；</w:t>
      </w:r>
    </w:p>
    <w:p w14:paraId="157E89B7">
      <w:pPr>
        <w:widowControl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②不予列入整改问题的原因。</w:t>
      </w:r>
    </w:p>
    <w:p w14:paraId="1BACD054">
      <w:pPr>
        <w:widowControl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当不存在上述情况时，本附录内容填写：无。</w:t>
      </w:r>
    </w:p>
    <w:p w14:paraId="6B90E75F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CC9C6D-58DA-43DF-BD6B-A56E0C475F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DB32E8E-4B9E-40CA-8980-2BDEA8A018F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01B0722-B0B3-45AE-86E2-CA06C22DCC9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E82E901B-E8C5-46DB-9421-A6CF6B1EE76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70EB41A-B6AA-41EA-8C42-D0354C020E0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0D6D5">
    <w:pPr>
      <w:pStyle w:val="2"/>
      <w:tabs>
        <w:tab w:val="left" w:pos="3437"/>
      </w:tabs>
    </w:pPr>
    <w:r>
      <w:rPr>
        <w:rFonts w:hint="eastAsia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7209B6"/>
    <w:rsid w:val="006D6BAE"/>
    <w:rsid w:val="00F42BF8"/>
    <w:rsid w:val="01BB6B71"/>
    <w:rsid w:val="01D14482"/>
    <w:rsid w:val="01F5275B"/>
    <w:rsid w:val="022F7A30"/>
    <w:rsid w:val="031B48CD"/>
    <w:rsid w:val="04132558"/>
    <w:rsid w:val="04DF55FA"/>
    <w:rsid w:val="050A167C"/>
    <w:rsid w:val="05363465"/>
    <w:rsid w:val="069B0207"/>
    <w:rsid w:val="06BF4A22"/>
    <w:rsid w:val="07CF0C05"/>
    <w:rsid w:val="083932D5"/>
    <w:rsid w:val="089B09BA"/>
    <w:rsid w:val="08B847C3"/>
    <w:rsid w:val="08BA0B2E"/>
    <w:rsid w:val="09BA2D4F"/>
    <w:rsid w:val="0A2F484E"/>
    <w:rsid w:val="0A5D4706"/>
    <w:rsid w:val="0AED6BB7"/>
    <w:rsid w:val="0BD869F3"/>
    <w:rsid w:val="0D7212D3"/>
    <w:rsid w:val="0D753D09"/>
    <w:rsid w:val="0DF6470E"/>
    <w:rsid w:val="0E346093"/>
    <w:rsid w:val="0FB831DD"/>
    <w:rsid w:val="118A58CD"/>
    <w:rsid w:val="124474CF"/>
    <w:rsid w:val="1285668B"/>
    <w:rsid w:val="131E61C0"/>
    <w:rsid w:val="132F666E"/>
    <w:rsid w:val="137274C9"/>
    <w:rsid w:val="13E24F14"/>
    <w:rsid w:val="15EB0179"/>
    <w:rsid w:val="15F55BC0"/>
    <w:rsid w:val="160822B6"/>
    <w:rsid w:val="166D2A9D"/>
    <w:rsid w:val="16DE5E72"/>
    <w:rsid w:val="16F454DC"/>
    <w:rsid w:val="16FB1BAF"/>
    <w:rsid w:val="178449CF"/>
    <w:rsid w:val="18DD7C1F"/>
    <w:rsid w:val="18F3342C"/>
    <w:rsid w:val="192144C2"/>
    <w:rsid w:val="19893717"/>
    <w:rsid w:val="199C2F1C"/>
    <w:rsid w:val="1A2C3B50"/>
    <w:rsid w:val="1A4B6957"/>
    <w:rsid w:val="1A684EBD"/>
    <w:rsid w:val="1AFB6253"/>
    <w:rsid w:val="1BCF7283"/>
    <w:rsid w:val="1BF50CE7"/>
    <w:rsid w:val="1D0A4C15"/>
    <w:rsid w:val="1D8E1972"/>
    <w:rsid w:val="1D91059A"/>
    <w:rsid w:val="1DA31953"/>
    <w:rsid w:val="1DEE3847"/>
    <w:rsid w:val="1DF41BE0"/>
    <w:rsid w:val="1F7A50E6"/>
    <w:rsid w:val="1FF20AD2"/>
    <w:rsid w:val="1FFB7361"/>
    <w:rsid w:val="2048032F"/>
    <w:rsid w:val="20B26E72"/>
    <w:rsid w:val="20DE4CDF"/>
    <w:rsid w:val="20F34DE8"/>
    <w:rsid w:val="21C60B2A"/>
    <w:rsid w:val="225C7A3A"/>
    <w:rsid w:val="226D3B83"/>
    <w:rsid w:val="26605D9C"/>
    <w:rsid w:val="26994439"/>
    <w:rsid w:val="26A34AB6"/>
    <w:rsid w:val="26C47DC9"/>
    <w:rsid w:val="278B1308"/>
    <w:rsid w:val="281A21A0"/>
    <w:rsid w:val="286D5CE8"/>
    <w:rsid w:val="28BA53AD"/>
    <w:rsid w:val="293C0A4C"/>
    <w:rsid w:val="299F214F"/>
    <w:rsid w:val="2ACE4863"/>
    <w:rsid w:val="2B2C58E2"/>
    <w:rsid w:val="2B750078"/>
    <w:rsid w:val="2BB4706F"/>
    <w:rsid w:val="2C053D97"/>
    <w:rsid w:val="2C2F23FC"/>
    <w:rsid w:val="2DB800A9"/>
    <w:rsid w:val="2DC22ED4"/>
    <w:rsid w:val="2DD1411E"/>
    <w:rsid w:val="2DD21E17"/>
    <w:rsid w:val="2DF037AF"/>
    <w:rsid w:val="2E737FEA"/>
    <w:rsid w:val="2E954166"/>
    <w:rsid w:val="2F7F1ED7"/>
    <w:rsid w:val="2F931D35"/>
    <w:rsid w:val="2FC7181E"/>
    <w:rsid w:val="30057F45"/>
    <w:rsid w:val="30445FDA"/>
    <w:rsid w:val="30801C61"/>
    <w:rsid w:val="31506B54"/>
    <w:rsid w:val="31581BB9"/>
    <w:rsid w:val="319E34D8"/>
    <w:rsid w:val="31A4566A"/>
    <w:rsid w:val="320B38D2"/>
    <w:rsid w:val="32447AFE"/>
    <w:rsid w:val="32473290"/>
    <w:rsid w:val="32527FAE"/>
    <w:rsid w:val="32604DD6"/>
    <w:rsid w:val="329F5486"/>
    <w:rsid w:val="339C4191"/>
    <w:rsid w:val="341C1958"/>
    <w:rsid w:val="34831F16"/>
    <w:rsid w:val="34A477DE"/>
    <w:rsid w:val="354C1C73"/>
    <w:rsid w:val="35B82A78"/>
    <w:rsid w:val="36C5620D"/>
    <w:rsid w:val="37005BCA"/>
    <w:rsid w:val="37402526"/>
    <w:rsid w:val="37A034B9"/>
    <w:rsid w:val="37C70F31"/>
    <w:rsid w:val="38C83504"/>
    <w:rsid w:val="39645D9F"/>
    <w:rsid w:val="3A6F3691"/>
    <w:rsid w:val="3AA422B6"/>
    <w:rsid w:val="3B7248FE"/>
    <w:rsid w:val="3B7B04BC"/>
    <w:rsid w:val="3B835EF0"/>
    <w:rsid w:val="3B89446F"/>
    <w:rsid w:val="3B942071"/>
    <w:rsid w:val="3BEA0526"/>
    <w:rsid w:val="3BFE7F43"/>
    <w:rsid w:val="3C0A4C76"/>
    <w:rsid w:val="3C50651D"/>
    <w:rsid w:val="3CF34DDF"/>
    <w:rsid w:val="3D1C46D1"/>
    <w:rsid w:val="3D8C05CA"/>
    <w:rsid w:val="3F740C44"/>
    <w:rsid w:val="3F851391"/>
    <w:rsid w:val="3F927C27"/>
    <w:rsid w:val="3FA45C00"/>
    <w:rsid w:val="3FAE28D1"/>
    <w:rsid w:val="406D3D79"/>
    <w:rsid w:val="408C7040"/>
    <w:rsid w:val="409B79B4"/>
    <w:rsid w:val="40D1221F"/>
    <w:rsid w:val="41136DD2"/>
    <w:rsid w:val="416A71C4"/>
    <w:rsid w:val="420842CF"/>
    <w:rsid w:val="42544586"/>
    <w:rsid w:val="438D2185"/>
    <w:rsid w:val="43A72288"/>
    <w:rsid w:val="44560F96"/>
    <w:rsid w:val="44C03F57"/>
    <w:rsid w:val="450C3E2E"/>
    <w:rsid w:val="45381F31"/>
    <w:rsid w:val="45AC7FCC"/>
    <w:rsid w:val="463C21A2"/>
    <w:rsid w:val="47283C27"/>
    <w:rsid w:val="47685059"/>
    <w:rsid w:val="47A15159"/>
    <w:rsid w:val="48ED46EE"/>
    <w:rsid w:val="49277E5F"/>
    <w:rsid w:val="49BA3B09"/>
    <w:rsid w:val="4A1A5B5C"/>
    <w:rsid w:val="4A1B0B9B"/>
    <w:rsid w:val="4B216D14"/>
    <w:rsid w:val="4B4853C9"/>
    <w:rsid w:val="4B7865D7"/>
    <w:rsid w:val="4C8E77C1"/>
    <w:rsid w:val="4CA95687"/>
    <w:rsid w:val="4D524E31"/>
    <w:rsid w:val="4D8021E8"/>
    <w:rsid w:val="4DBC62CF"/>
    <w:rsid w:val="4E3D2AC3"/>
    <w:rsid w:val="4E9F3538"/>
    <w:rsid w:val="4ED137C4"/>
    <w:rsid w:val="4EFD2DF8"/>
    <w:rsid w:val="4F4C3C30"/>
    <w:rsid w:val="4F62032B"/>
    <w:rsid w:val="50B84F8B"/>
    <w:rsid w:val="517725B1"/>
    <w:rsid w:val="518056AE"/>
    <w:rsid w:val="51961B98"/>
    <w:rsid w:val="51E96445"/>
    <w:rsid w:val="525A0851"/>
    <w:rsid w:val="52675CA9"/>
    <w:rsid w:val="526B62C7"/>
    <w:rsid w:val="535506A6"/>
    <w:rsid w:val="53D02D96"/>
    <w:rsid w:val="547209B6"/>
    <w:rsid w:val="54F00236"/>
    <w:rsid w:val="55153869"/>
    <w:rsid w:val="56222639"/>
    <w:rsid w:val="565750C5"/>
    <w:rsid w:val="56B43825"/>
    <w:rsid w:val="56DA3547"/>
    <w:rsid w:val="586C49F5"/>
    <w:rsid w:val="58985B00"/>
    <w:rsid w:val="5967218A"/>
    <w:rsid w:val="5A3E24D7"/>
    <w:rsid w:val="5AC34002"/>
    <w:rsid w:val="5B413729"/>
    <w:rsid w:val="5B8E7A61"/>
    <w:rsid w:val="5BB23049"/>
    <w:rsid w:val="5BB660E2"/>
    <w:rsid w:val="5BE1125C"/>
    <w:rsid w:val="5CAF276E"/>
    <w:rsid w:val="5E521407"/>
    <w:rsid w:val="5E844446"/>
    <w:rsid w:val="5F7F211E"/>
    <w:rsid w:val="5FC8562E"/>
    <w:rsid w:val="603558C6"/>
    <w:rsid w:val="6058038F"/>
    <w:rsid w:val="60935FD4"/>
    <w:rsid w:val="60FE1B0E"/>
    <w:rsid w:val="618B3002"/>
    <w:rsid w:val="61A10651"/>
    <w:rsid w:val="622648ED"/>
    <w:rsid w:val="62636822"/>
    <w:rsid w:val="62C54422"/>
    <w:rsid w:val="62EF6F2C"/>
    <w:rsid w:val="63137F63"/>
    <w:rsid w:val="63485A4C"/>
    <w:rsid w:val="637B7AF5"/>
    <w:rsid w:val="63D04FFE"/>
    <w:rsid w:val="64A855EF"/>
    <w:rsid w:val="65366B33"/>
    <w:rsid w:val="65373741"/>
    <w:rsid w:val="655A731C"/>
    <w:rsid w:val="6577237B"/>
    <w:rsid w:val="657D60F6"/>
    <w:rsid w:val="658D0AE5"/>
    <w:rsid w:val="66371D98"/>
    <w:rsid w:val="664C2813"/>
    <w:rsid w:val="669703C4"/>
    <w:rsid w:val="67282067"/>
    <w:rsid w:val="68576430"/>
    <w:rsid w:val="686A41B2"/>
    <w:rsid w:val="68B26015"/>
    <w:rsid w:val="68BF20E6"/>
    <w:rsid w:val="68E23166"/>
    <w:rsid w:val="68ED26B1"/>
    <w:rsid w:val="68F079AA"/>
    <w:rsid w:val="68FB7490"/>
    <w:rsid w:val="69042570"/>
    <w:rsid w:val="6957618D"/>
    <w:rsid w:val="698A543F"/>
    <w:rsid w:val="69922D22"/>
    <w:rsid w:val="6A2827BD"/>
    <w:rsid w:val="6A5249A1"/>
    <w:rsid w:val="6AB5467D"/>
    <w:rsid w:val="6B452CEF"/>
    <w:rsid w:val="6B9D5CA0"/>
    <w:rsid w:val="6BCD219B"/>
    <w:rsid w:val="6BD4508B"/>
    <w:rsid w:val="6BF90B53"/>
    <w:rsid w:val="6C3715A6"/>
    <w:rsid w:val="6C4957EB"/>
    <w:rsid w:val="6D4171B6"/>
    <w:rsid w:val="6D943D6B"/>
    <w:rsid w:val="6E7C2F96"/>
    <w:rsid w:val="6F24045C"/>
    <w:rsid w:val="6F6E3F53"/>
    <w:rsid w:val="6F840200"/>
    <w:rsid w:val="6FA77672"/>
    <w:rsid w:val="6FB115EF"/>
    <w:rsid w:val="700D3D6D"/>
    <w:rsid w:val="714C792D"/>
    <w:rsid w:val="7169010C"/>
    <w:rsid w:val="71E3127E"/>
    <w:rsid w:val="71F0130B"/>
    <w:rsid w:val="722D2974"/>
    <w:rsid w:val="72673C7B"/>
    <w:rsid w:val="72DE3449"/>
    <w:rsid w:val="73045CC0"/>
    <w:rsid w:val="732579F0"/>
    <w:rsid w:val="736B469D"/>
    <w:rsid w:val="737F6E7B"/>
    <w:rsid w:val="74265BEB"/>
    <w:rsid w:val="745B05B0"/>
    <w:rsid w:val="75752C5B"/>
    <w:rsid w:val="76695B2D"/>
    <w:rsid w:val="769B62A1"/>
    <w:rsid w:val="76EC59BD"/>
    <w:rsid w:val="77D265A6"/>
    <w:rsid w:val="77E24468"/>
    <w:rsid w:val="798A59D1"/>
    <w:rsid w:val="79FF2015"/>
    <w:rsid w:val="7A26308D"/>
    <w:rsid w:val="7A7E7023"/>
    <w:rsid w:val="7A837728"/>
    <w:rsid w:val="7A9379F2"/>
    <w:rsid w:val="7AA86DE1"/>
    <w:rsid w:val="7AF24D48"/>
    <w:rsid w:val="7B6134D6"/>
    <w:rsid w:val="7BF344A9"/>
    <w:rsid w:val="7C2C636C"/>
    <w:rsid w:val="7C4019C3"/>
    <w:rsid w:val="7C463F59"/>
    <w:rsid w:val="7CD5452F"/>
    <w:rsid w:val="7DF64A65"/>
    <w:rsid w:val="7E026608"/>
    <w:rsid w:val="7E1D45D7"/>
    <w:rsid w:val="7E88083D"/>
    <w:rsid w:val="7E9F75B8"/>
    <w:rsid w:val="7F1F3AA2"/>
    <w:rsid w:val="7F347CDE"/>
    <w:rsid w:val="7F5852D0"/>
    <w:rsid w:val="7F93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2026-10-08T00:34:00Z</dcterms:created>
  <dc:creator>liu</dc:creator>
  <cp:lastModifiedBy>liu</cp:lastModifiedBy>
  <dcterms:modified xsi:type="dcterms:W3CDTF">2026-10-08T00:34:41Z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37FB28F613524578B60E1AD3BA0E3E94_11</vt:lpwstr>
  </property>
  <property fmtid="{D5CDD505-2E9C-101B-9397-08002B2CF9AE}" pid="4" name="KSOTemplateDocerSaveRecord">
    <vt:lpwstr>eyJoZGlkIjoiZmViNzdlMzNlMmRhOGJiYTJjMzBhNzAxZTRmODU3NzciLCJ1c2VySWQiOiI0NTgxNDExMzMifQ==</vt:lpwstr>
  </property>
</Properties>
</file>