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ascii="方正小标宋简体" w:eastAsia="方正小标宋简体"/>
          <w:sz w:val="72"/>
          <w:szCs w:val="44"/>
        </w:rPr>
      </w:pPr>
      <w:r>
        <w:rPr>
          <w:rFonts w:hint="eastAsia" w:ascii="方正小标宋简体" w:eastAsia="方正小标宋简体"/>
          <w:sz w:val="72"/>
          <w:szCs w:val="44"/>
        </w:rPr>
        <w:t>“课程思政特色示范课程”</w:t>
      </w:r>
    </w:p>
    <w:p>
      <w:pPr>
        <w:spacing w:line="480" w:lineRule="auto"/>
        <w:jc w:val="center"/>
        <w:rPr>
          <w:rFonts w:ascii="方正小标宋简体" w:eastAsia="方正小标宋简体"/>
          <w:sz w:val="72"/>
          <w:szCs w:val="44"/>
        </w:rPr>
      </w:pPr>
      <w:r>
        <w:rPr>
          <w:rFonts w:hint="eastAsia" w:ascii="方正小标宋简体" w:eastAsia="方正小标宋简体"/>
          <w:sz w:val="72"/>
          <w:szCs w:val="44"/>
        </w:rPr>
        <w:t>建设项目任务书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所属</w:t>
      </w:r>
      <w:r>
        <w:rPr>
          <w:rFonts w:hint="eastAsia"/>
          <w:sz w:val="32"/>
          <w:szCs w:val="32"/>
        </w:rPr>
        <w:t>学院</w:t>
      </w:r>
      <w:r>
        <w:rPr>
          <w:sz w:val="32"/>
          <w:szCs w:val="32"/>
          <w:u w:val="single"/>
        </w:rPr>
        <w:t xml:space="preserve">                       </w:t>
      </w:r>
    </w:p>
    <w:p>
      <w:pPr>
        <w:spacing w:line="640" w:lineRule="exact"/>
        <w:ind w:firstLine="1440" w:firstLineChars="450"/>
        <w:rPr>
          <w:sz w:val="32"/>
          <w:szCs w:val="32"/>
        </w:rPr>
      </w:pPr>
      <w:r>
        <w:rPr>
          <w:rFonts w:hint="eastAsia"/>
          <w:sz w:val="32"/>
          <w:szCs w:val="32"/>
        </w:rPr>
        <w:t>项目编号</w:t>
      </w:r>
      <w:r>
        <w:rPr>
          <w:sz w:val="32"/>
          <w:szCs w:val="32"/>
          <w:u w:val="single"/>
        </w:rPr>
        <w:t xml:space="preserve">                       </w:t>
      </w:r>
    </w:p>
    <w:p>
      <w:pPr>
        <w:spacing w:line="640" w:lineRule="exact"/>
        <w:ind w:firstLine="1468" w:firstLineChars="459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课程名称</w:t>
      </w:r>
      <w:r>
        <w:rPr>
          <w:sz w:val="32"/>
          <w:szCs w:val="32"/>
          <w:u w:val="single"/>
        </w:rPr>
        <w:t xml:space="preserve">                       </w:t>
      </w:r>
    </w:p>
    <w:p>
      <w:pPr>
        <w:snapToGrid w:val="0"/>
        <w:spacing w:line="640" w:lineRule="exact"/>
        <w:ind w:firstLine="1417" w:firstLineChars="443"/>
        <w:rPr>
          <w:sz w:val="32"/>
          <w:szCs w:val="32"/>
        </w:rPr>
      </w:pPr>
      <w:r>
        <w:rPr>
          <w:rFonts w:hint="eastAsia"/>
          <w:sz w:val="32"/>
          <w:szCs w:val="32"/>
        </w:rPr>
        <w:t>课程类型： □专业课  □公共课</w:t>
      </w:r>
    </w:p>
    <w:p>
      <w:pPr>
        <w:snapToGrid w:val="0"/>
        <w:spacing w:line="640" w:lineRule="exact"/>
        <w:ind w:firstLine="1417" w:firstLineChars="443"/>
        <w:rPr>
          <w:sz w:val="32"/>
          <w:szCs w:val="32"/>
        </w:rPr>
      </w:pPr>
      <w:r>
        <w:rPr>
          <w:rFonts w:hint="eastAsia"/>
          <w:sz w:val="32"/>
          <w:szCs w:val="32"/>
        </w:rPr>
        <w:t>负 责 人</w:t>
      </w:r>
      <w:r>
        <w:rPr>
          <w:sz w:val="32"/>
          <w:szCs w:val="32"/>
          <w:u w:val="single"/>
        </w:rPr>
        <w:t xml:space="preserve">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sz w:val="32"/>
          <w:szCs w:val="32"/>
          <w:u w:val="single"/>
        </w:rPr>
        <w:t xml:space="preserve">  </w:t>
      </w:r>
    </w:p>
    <w:p>
      <w:pPr>
        <w:spacing w:line="640" w:lineRule="exact"/>
        <w:ind w:firstLine="1440" w:firstLineChars="450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</w:t>
      </w:r>
      <w:r>
        <w:rPr>
          <w:sz w:val="32"/>
          <w:szCs w:val="32"/>
          <w:u w:val="single"/>
        </w:rPr>
        <w:t xml:space="preserve">                       </w:t>
      </w:r>
    </w:p>
    <w:p>
      <w:pPr>
        <w:spacing w:line="640" w:lineRule="exact"/>
        <w:ind w:firstLine="1440" w:firstLineChars="450"/>
        <w:rPr>
          <w:sz w:val="32"/>
          <w:szCs w:val="32"/>
        </w:rPr>
      </w:pPr>
      <w:r>
        <w:rPr>
          <w:rFonts w:hint="eastAsia"/>
          <w:sz w:val="32"/>
          <w:szCs w:val="32"/>
        </w:rPr>
        <w:t>电子信箱</w:t>
      </w:r>
      <w:r>
        <w:rPr>
          <w:sz w:val="32"/>
          <w:szCs w:val="32"/>
          <w:u w:val="single"/>
        </w:rPr>
        <w:t xml:space="preserve">                       </w:t>
      </w:r>
    </w:p>
    <w:p>
      <w:pPr>
        <w:spacing w:line="640" w:lineRule="exact"/>
        <w:ind w:firstLine="1440" w:firstLineChars="450"/>
        <w:rPr>
          <w:sz w:val="32"/>
          <w:szCs w:val="32"/>
        </w:rPr>
      </w:pPr>
      <w:r>
        <w:rPr>
          <w:rFonts w:hint="eastAsia"/>
          <w:sz w:val="32"/>
          <w:szCs w:val="32"/>
        </w:rPr>
        <w:t>起止日期</w:t>
      </w:r>
      <w:r>
        <w:rPr>
          <w:sz w:val="32"/>
          <w:szCs w:val="32"/>
          <w:u w:val="single"/>
        </w:rPr>
        <w:t>20</w:t>
      </w:r>
      <w:r>
        <w:rPr>
          <w:rFonts w:hint="eastAsia"/>
          <w:sz w:val="32"/>
          <w:szCs w:val="32"/>
          <w:u w:val="single"/>
        </w:rPr>
        <w:t>2</w:t>
      </w:r>
      <w:r>
        <w:rPr>
          <w:rFonts w:hint="eastAsia"/>
          <w:sz w:val="32"/>
          <w:szCs w:val="32"/>
          <w:u w:val="single"/>
          <w:lang w:val="en-US" w:eastAsia="zh-CN"/>
        </w:rPr>
        <w:t>2</w:t>
      </w:r>
      <w:r>
        <w:rPr>
          <w:rFonts w:hint="eastAsia"/>
          <w:sz w:val="32"/>
          <w:szCs w:val="32"/>
          <w:u w:val="single"/>
        </w:rPr>
        <w:t>年</w:t>
      </w:r>
      <w:r>
        <w:rPr>
          <w:sz w:val="32"/>
          <w:szCs w:val="32"/>
          <w:u w:val="single"/>
        </w:rPr>
        <w:t>5</w:t>
      </w:r>
      <w:r>
        <w:rPr>
          <w:rFonts w:hint="eastAsia"/>
          <w:sz w:val="32"/>
          <w:szCs w:val="32"/>
          <w:u w:val="single"/>
        </w:rPr>
        <w:t>月</w:t>
      </w:r>
      <w:r>
        <w:rPr>
          <w:sz w:val="32"/>
          <w:szCs w:val="32"/>
          <w:u w:val="single"/>
        </w:rPr>
        <w:t>---20</w:t>
      </w:r>
      <w:r>
        <w:rPr>
          <w:rFonts w:hint="eastAsia"/>
          <w:sz w:val="32"/>
          <w:szCs w:val="32"/>
          <w:u w:val="single"/>
        </w:rPr>
        <w:t>2</w:t>
      </w:r>
      <w:r>
        <w:rPr>
          <w:rFonts w:hint="eastAsia"/>
          <w:sz w:val="32"/>
          <w:szCs w:val="32"/>
          <w:u w:val="single"/>
          <w:lang w:val="en-US" w:eastAsia="zh-CN"/>
        </w:rPr>
        <w:t>3</w:t>
      </w:r>
      <w:r>
        <w:rPr>
          <w:rFonts w:hint="eastAsia"/>
          <w:sz w:val="32"/>
          <w:szCs w:val="32"/>
          <w:u w:val="single"/>
        </w:rPr>
        <w:t>年</w:t>
      </w:r>
      <w:r>
        <w:rPr>
          <w:rFonts w:hint="eastAsia"/>
          <w:sz w:val="32"/>
          <w:szCs w:val="32"/>
          <w:u w:val="single"/>
          <w:lang w:val="en-US" w:eastAsia="zh-CN"/>
        </w:rPr>
        <w:t>6</w:t>
      </w:r>
      <w:r>
        <w:rPr>
          <w:rFonts w:hint="eastAsia"/>
          <w:sz w:val="32"/>
          <w:szCs w:val="32"/>
          <w:u w:val="single"/>
        </w:rPr>
        <w:t>月</w:t>
      </w: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b/>
          <w:spacing w:val="6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二</w:t>
      </w:r>
      <w:r>
        <w:rPr>
          <w:rFonts w:hint="eastAsia"/>
          <w:b/>
          <w:spacing w:val="60"/>
          <w:sz w:val="32"/>
          <w:szCs w:val="32"/>
        </w:rPr>
        <w:t>年</w:t>
      </w: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一、课程基本情况</w:t>
      </w:r>
    </w:p>
    <w:tbl>
      <w:tblPr>
        <w:tblStyle w:val="8"/>
        <w:tblW w:w="877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931"/>
        <w:gridCol w:w="425"/>
        <w:gridCol w:w="142"/>
        <w:gridCol w:w="567"/>
        <w:gridCol w:w="709"/>
        <w:gridCol w:w="567"/>
        <w:gridCol w:w="1275"/>
        <w:gridCol w:w="567"/>
        <w:gridCol w:w="851"/>
        <w:gridCol w:w="1276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685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2020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567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实验课时</w:t>
            </w:r>
          </w:p>
        </w:tc>
        <w:tc>
          <w:tcPr>
            <w:tcW w:w="851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实践课时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课程总学分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5280" w:type="dxa"/>
            <w:gridSpan w:val="6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  <w:jc w:val="center"/>
        </w:trPr>
        <w:tc>
          <w:tcPr>
            <w:tcW w:w="1654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年课程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开设历史和</w:t>
            </w:r>
          </w:p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</w:t>
            </w:r>
            <w:r>
              <w:rPr>
                <w:sz w:val="24"/>
                <w:szCs w:val="24"/>
              </w:rPr>
              <w:t>改革</w:t>
            </w:r>
            <w:r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23" w:type="dxa"/>
            <w:gridSpan w:val="10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777" w:type="dxa"/>
            <w:gridSpan w:val="12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1.2课程</w:t>
            </w:r>
            <w:r>
              <w:rPr>
                <w:rFonts w:hint="eastAsia"/>
                <w:b/>
                <w:bCs/>
                <w:sz w:val="24"/>
                <w:szCs w:val="24"/>
              </w:rPr>
              <w:t>团队</w:t>
            </w:r>
            <w:r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>
            <w:pPr>
              <w:snapToGrid w:val="0"/>
              <w:ind w:left="113"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left="-168" w:leftChars="-56" w:right="-108" w:firstLine="168" w:firstLineChars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985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3438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left="-168" w:leftChars="-56" w:right="-108" w:firstLine="168" w:firstLineChars="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/职务</w:t>
            </w:r>
          </w:p>
        </w:tc>
        <w:tc>
          <w:tcPr>
            <w:tcW w:w="1985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3438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23" w:type="dxa"/>
            <w:vMerge w:val="continue"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ind w:left="-168" w:leftChars="-56" w:right="-108" w:firstLine="168" w:firstLineChars="7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985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438" w:type="dxa"/>
            <w:gridSpan w:val="4"/>
            <w:tcBorders>
              <w:bottom w:val="nil"/>
            </w:tcBorders>
            <w:vAlign w:val="center"/>
          </w:tcPr>
          <w:p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3" w:type="dxa"/>
            <w:vMerge w:val="restart"/>
            <w:textDirection w:val="tbRlV"/>
          </w:tcPr>
          <w:p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教学团队成员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/职务</w:t>
            </w:r>
          </w:p>
        </w:tc>
        <w:tc>
          <w:tcPr>
            <w:tcW w:w="3438" w:type="dxa"/>
            <w:gridSpan w:val="4"/>
            <w:vAlign w:val="center"/>
          </w:tcPr>
          <w:p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任务及分工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3" w:type="dxa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widowControl/>
        <w:snapToGrid w:val="0"/>
        <w:spacing w:line="360" w:lineRule="auto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二、课程建设计划</w:t>
      </w:r>
    </w:p>
    <w:tbl>
      <w:tblPr>
        <w:tblStyle w:val="8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6"/>
        <w:gridCol w:w="1558"/>
        <w:gridCol w:w="1994"/>
        <w:gridCol w:w="1602"/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before="156" w:beforeLines="50" w:line="360" w:lineRule="auto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1课程建设目标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10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教学</w:t>
            </w:r>
          </w:p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7419" w:type="dxa"/>
            <w:gridSpan w:val="4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03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思政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育人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7419" w:type="dxa"/>
            <w:gridSpan w:val="4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03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419" w:type="dxa"/>
            <w:gridSpan w:val="4"/>
            <w:vAlign w:val="center"/>
          </w:tcPr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课程思政案例（见模板附件3：）</w:t>
            </w:r>
          </w:p>
          <w:p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案例要求：</w:t>
            </w:r>
          </w:p>
          <w:p>
            <w:pPr>
              <w:widowControl/>
              <w:ind w:firstLine="480" w:firstLineChars="20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1、具有示范性:有明确“课程思政”教学目标，能深入挖掘课程的德育内涵和元素，课程逻辑严谨，内容丰富，注重师生互动、案例教学和现代信息技术应用。</w:t>
            </w:r>
          </w:p>
          <w:p>
            <w:pPr>
              <w:widowControl/>
              <w:ind w:firstLine="480" w:firstLineChars="20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2、具有创新性与可推广性:适应新时代新变化，把握学生群体的思想特点和发展要求，挖掘育人元素，在教学理念、教学思路、内容形式、方法手段等方面鼓励创新，并要求案例具有较强的针对性、时效性及可推广性。</w:t>
            </w:r>
          </w:p>
          <w:p>
            <w:pPr>
              <w:widowControl/>
              <w:ind w:firstLine="600" w:firstLineChars="20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fldChar w:fldCharType="begin"/>
            </w:r>
            <w:r>
              <w:instrText xml:space="preserve"> HYPERLINK "mailto:需2021年10月11日提交至jyk@ustb.edu.cn，文件名以：案例名+课程名+学院+负责人姓名" </w:instrText>
            </w:r>
            <w:r>
              <w:fldChar w:fldCharType="separate"/>
            </w:r>
            <w:r>
              <w:rPr>
                <w:rStyle w:val="12"/>
                <w:rFonts w:hint="eastAsia" w:ascii="仿宋_GB2312" w:hAnsi="宋体" w:cs="宋体"/>
                <w:b/>
                <w:kern w:val="0"/>
                <w:sz w:val="24"/>
              </w:rPr>
              <w:t>需2</w:t>
            </w:r>
            <w:r>
              <w:rPr>
                <w:rStyle w:val="12"/>
                <w:rFonts w:ascii="仿宋_GB2312" w:hAnsi="宋体" w:cs="宋体"/>
                <w:b/>
                <w:kern w:val="0"/>
                <w:sz w:val="24"/>
              </w:rPr>
              <w:t>02</w:t>
            </w:r>
            <w:r>
              <w:rPr>
                <w:rStyle w:val="12"/>
                <w:rFonts w:hint="eastAsia" w:ascii="仿宋_GB2312" w:hAnsi="宋体" w:cs="宋体"/>
                <w:b/>
                <w:kern w:val="0"/>
                <w:sz w:val="24"/>
                <w:lang w:val="en-US" w:eastAsia="zh-CN"/>
              </w:rPr>
              <w:t>2</w:t>
            </w:r>
            <w:r>
              <w:rPr>
                <w:rStyle w:val="12"/>
                <w:rFonts w:ascii="仿宋_GB2312" w:hAnsi="宋体" w:cs="宋体"/>
                <w:b/>
                <w:kern w:val="0"/>
                <w:sz w:val="24"/>
              </w:rPr>
              <w:t>年10</w:t>
            </w:r>
            <w:r>
              <w:rPr>
                <w:rStyle w:val="12"/>
                <w:rFonts w:hint="eastAsia" w:ascii="仿宋_GB2312" w:hAnsi="宋体" w:cs="宋体"/>
                <w:b/>
                <w:kern w:val="0"/>
                <w:sz w:val="24"/>
              </w:rPr>
              <w:t>月1</w:t>
            </w:r>
            <w:r>
              <w:rPr>
                <w:rStyle w:val="12"/>
                <w:rFonts w:ascii="仿宋_GB2312" w:hAnsi="宋体" w:cs="宋体"/>
                <w:b/>
                <w:kern w:val="0"/>
                <w:sz w:val="24"/>
              </w:rPr>
              <w:t>1日</w:t>
            </w:r>
            <w:r>
              <w:rPr>
                <w:rStyle w:val="12"/>
                <w:rFonts w:hint="eastAsia" w:ascii="仿宋_GB2312" w:hAnsi="宋体" w:cs="宋体"/>
                <w:kern w:val="0"/>
                <w:sz w:val="24"/>
              </w:rPr>
              <w:t>提交至</w:t>
            </w:r>
            <w:r>
              <w:rPr>
                <w:rStyle w:val="12"/>
                <w:rFonts w:hint="eastAsia" w:ascii="仿宋_GB2312" w:hAnsi="宋体" w:cs="宋体"/>
                <w:kern w:val="0"/>
                <w:sz w:val="24"/>
                <w:lang w:val="en-US" w:eastAsia="zh-CN"/>
              </w:rPr>
              <w:t>wangxx</w:t>
            </w:r>
            <w:bookmarkStart w:id="0" w:name="_GoBack"/>
            <w:bookmarkEnd w:id="0"/>
            <w:r>
              <w:rPr>
                <w:rStyle w:val="12"/>
                <w:rFonts w:ascii="仿宋_GB2312" w:hAnsi="宋体" w:cs="宋体"/>
                <w:kern w:val="0"/>
                <w:sz w:val="24"/>
              </w:rPr>
              <w:t>@ustb.edu.cn</w:t>
            </w:r>
            <w:r>
              <w:rPr>
                <w:rStyle w:val="12"/>
                <w:rFonts w:hint="eastAsia" w:ascii="仿宋_GB2312" w:hAnsi="宋体" w:cs="宋体"/>
                <w:kern w:val="0"/>
                <w:sz w:val="24"/>
              </w:rPr>
              <w:t>，文件名以：案例名+课程名+学院+负责人姓名</w:t>
            </w:r>
            <w:r>
              <w:rPr>
                <w:rStyle w:val="12"/>
                <w:rFonts w:hint="eastAsia" w:ascii="仿宋_GB2312" w:hAnsi="宋体" w:cs="宋体"/>
                <w:kern w:val="0"/>
                <w:sz w:val="24"/>
              </w:rPr>
              <w:fldChar w:fldCharType="end"/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 xml:space="preserve"> 命名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522" w:type="dxa"/>
            <w:gridSpan w:val="6"/>
          </w:tcPr>
          <w:p>
            <w:pPr>
              <w:snapToGrid w:val="0"/>
              <w:spacing w:before="156" w:beforeLines="50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2.3</w:t>
            </w:r>
            <w:r>
              <w:rPr>
                <w:rFonts w:hint="eastAsia" w:ascii="仿宋_GB2312" w:hAnsi="宋体" w:cs="宋体"/>
                <w:b/>
                <w:color w:val="000000"/>
                <w:kern w:val="0"/>
                <w:sz w:val="24"/>
              </w:rPr>
              <w:t>教学内容选择与安排</w:t>
            </w:r>
          </w:p>
          <w:p>
            <w:pPr>
              <w:snapToGrid w:val="0"/>
              <w:spacing w:before="156" w:beforeLines="50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（注：项目结题验收时，</w:t>
            </w:r>
            <w:r>
              <w:rPr>
                <w:rFonts w:hint="eastAsia" w:ascii="仿宋_GB2312" w:hAnsi="宋体" w:cs="宋体"/>
                <w:b/>
                <w:color w:val="000000"/>
                <w:kern w:val="0"/>
                <w:sz w:val="24"/>
              </w:rPr>
              <w:t>应提供课程的详细教案，需要明确包含以下内容条目</w:t>
            </w: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教学周次</w:t>
            </w: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授课知识点</w:t>
            </w: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课程思政结合点</w:t>
            </w:r>
          </w:p>
        </w:tc>
        <w:tc>
          <w:tcPr>
            <w:tcW w:w="160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授课形式与教学方法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思政育人预期成效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17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94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8522" w:type="dxa"/>
            <w:gridSpan w:val="6"/>
          </w:tcPr>
          <w:p>
            <w:pPr>
              <w:snapToGrid w:val="0"/>
              <w:spacing w:before="156" w:beforeLines="5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.4“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>
              <w:rPr>
                <w:b/>
                <w:bCs/>
                <w:sz w:val="24"/>
                <w:szCs w:val="24"/>
              </w:rPr>
              <w:t>思政”</w:t>
            </w:r>
            <w:r>
              <w:rPr>
                <w:rFonts w:hint="eastAsia"/>
                <w:b/>
                <w:bCs/>
                <w:sz w:val="24"/>
                <w:szCs w:val="24"/>
              </w:rPr>
              <w:t>总体实施目标、主要措施、教学特色、标志性成果等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  <w:jc w:val="center"/>
        </w:trPr>
        <w:tc>
          <w:tcPr>
            <w:tcW w:w="8522" w:type="dxa"/>
            <w:gridSpan w:val="6"/>
          </w:tcPr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（1）总体实施目标</w:t>
            </w: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（课程教学理念先进，结合课程特点适时融入家国情怀、社会责任、道德规范、法治意思、历史文化、思想品质、科学精神等德育元素，将价值引领贯穿 课程教学始终，实现潜移默化的育人效果）</w:t>
            </w: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（2）主要措施</w:t>
            </w: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（3）教学特色</w:t>
            </w: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（4）教学网络资源</w:t>
            </w: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（熟练、有效运用多媒体等各种现代教学手段）</w:t>
            </w: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（4）标志性成果</w:t>
            </w: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>
            <w:pPr>
              <w:snapToGrid w:val="0"/>
              <w:jc w:val="left"/>
              <w:rPr>
                <w:rFonts w:hint="eastAsia"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ascii="黑体" w:hAnsi="黑体" w:eastAsia="黑体" w:cs="宋体"/>
          <w:b/>
          <w:color w:val="000000"/>
          <w:kern w:val="0"/>
          <w:sz w:val="28"/>
          <w:szCs w:val="28"/>
        </w:rPr>
        <w:br w:type="page"/>
      </w:r>
    </w:p>
    <w:p>
      <w:pPr>
        <w:widowControl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三、经费预算</w:t>
      </w:r>
    </w:p>
    <w:tbl>
      <w:tblPr>
        <w:tblStyle w:val="8"/>
        <w:tblW w:w="8287" w:type="dxa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268"/>
        <w:gridCol w:w="30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4"/>
              </w:rPr>
              <w:t>预算科目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4"/>
              </w:rPr>
              <w:t>预算额度（元）</w:t>
            </w: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b/>
                <w:color w:val="000000"/>
                <w:kern w:val="0"/>
                <w:sz w:val="24"/>
              </w:rPr>
              <w:t>详细预算依据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办公用品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ind w:right="-102" w:rightChars="-34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ind w:right="-102" w:rightChars="-34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出版/文献/信息传播/知识产权事务费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市内交通费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材料费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会议费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劳务费（不高于15%）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人员绩效（不高于40%）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9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2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cs="宋体"/>
                <w:color w:val="000000"/>
                <w:kern w:val="0"/>
                <w:sz w:val="24"/>
              </w:rPr>
              <w:t>1万元</w:t>
            </w:r>
          </w:p>
        </w:tc>
        <w:tc>
          <w:tcPr>
            <w:tcW w:w="30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</w:tcPr>
          <w:p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before="312" w:beforeLines="100"/>
        <w:jc w:val="left"/>
        <w:rPr>
          <w:rFonts w:ascii="黑体" w:hAnsi="黑体" w:eastAsia="黑体" w:cs="宋体"/>
          <w:b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b/>
          <w:color w:val="000000"/>
          <w:kern w:val="0"/>
          <w:sz w:val="28"/>
          <w:szCs w:val="28"/>
        </w:rPr>
        <w:t>四、教务处审核意见</w:t>
      </w:r>
    </w:p>
    <w:tbl>
      <w:tblPr>
        <w:tblStyle w:val="8"/>
        <w:tblpPr w:leftFromText="180" w:rightFromText="180" w:vertAnchor="text" w:horzAnchor="margin" w:tblpY="220"/>
        <w:tblW w:w="8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87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教务处审核意见</w:t>
            </w: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6730"/>
                <w:tab w:val="right" w:pos="8389"/>
              </w:tabs>
              <w:spacing w:line="400" w:lineRule="exact"/>
              <w:ind w:right="126" w:rightChars="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>
            <w:pPr>
              <w:tabs>
                <w:tab w:val="left" w:pos="6730"/>
                <w:tab w:val="right" w:pos="8389"/>
              </w:tabs>
              <w:spacing w:line="400" w:lineRule="exact"/>
              <w:ind w:right="126" w:rightChars="42"/>
              <w:jc w:val="left"/>
              <w:rPr>
                <w:sz w:val="28"/>
                <w:szCs w:val="28"/>
              </w:rPr>
            </w:pPr>
          </w:p>
          <w:p>
            <w:pPr>
              <w:tabs>
                <w:tab w:val="left" w:pos="6875"/>
                <w:tab w:val="right" w:pos="8389"/>
              </w:tabs>
              <w:spacing w:line="400" w:lineRule="exact"/>
              <w:ind w:right="126" w:rightChars="42" w:firstLine="140" w:firstLineChars="5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rFonts w:hint="eastAsia"/>
                <w:sz w:val="28"/>
                <w:szCs w:val="28"/>
              </w:rPr>
              <w:t>（盖章）</w:t>
            </w:r>
          </w:p>
          <w:p>
            <w:pPr>
              <w:pStyle w:val="6"/>
              <w:spacing w:after="0"/>
              <w:ind w:left="0" w:leftChars="0" w:firstLine="6440" w:firstLineChars="230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</w:tbl>
    <w:p>
      <w:pPr>
        <w:widowControl/>
        <w:jc w:val="left"/>
        <w:rPr>
          <w:sz w:val="10"/>
          <w:szCs w:val="10"/>
        </w:rPr>
      </w:pPr>
    </w:p>
    <w:p>
      <w:pPr>
        <w:widowControl/>
        <w:jc w:val="left"/>
        <w:rPr>
          <w:sz w:val="10"/>
          <w:szCs w:val="10"/>
        </w:rPr>
      </w:pPr>
    </w:p>
    <w:p>
      <w:pPr>
        <w:widowControl/>
        <w:jc w:val="left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19372"/>
      <w:docPartObj>
        <w:docPartGallery w:val="AutoText"/>
      </w:docPartObj>
    </w:sdtPr>
    <w:sdtEndPr>
      <w:rPr>
        <w:sz w:val="21"/>
        <w:szCs w:val="21"/>
        <w:u w:val="none"/>
      </w:rPr>
    </w:sdtEndPr>
    <w:sdtContent>
      <w:p>
        <w:pPr>
          <w:pStyle w:val="4"/>
          <w:jc w:val="center"/>
        </w:pPr>
        <w:r>
          <w:rPr>
            <w:sz w:val="21"/>
            <w:szCs w:val="21"/>
            <w:u w:val="none"/>
          </w:rPr>
          <w:fldChar w:fldCharType="begin"/>
        </w:r>
        <w:r>
          <w:rPr>
            <w:sz w:val="21"/>
            <w:szCs w:val="21"/>
            <w:u w:val="none"/>
          </w:rPr>
          <w:instrText xml:space="preserve"> PAGE   \* MERGEFORMAT </w:instrText>
        </w:r>
        <w:r>
          <w:rPr>
            <w:sz w:val="21"/>
            <w:szCs w:val="21"/>
            <w:u w:val="none"/>
          </w:rPr>
          <w:fldChar w:fldCharType="separate"/>
        </w:r>
        <w:r>
          <w:rPr>
            <w:sz w:val="21"/>
            <w:szCs w:val="21"/>
            <w:u w:val="none"/>
            <w:lang w:val="zh-CN"/>
          </w:rPr>
          <w:t>1</w:t>
        </w:r>
        <w:r>
          <w:rPr>
            <w:sz w:val="21"/>
            <w:szCs w:val="21"/>
            <w:u w:val="none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7717"/>
    <w:rsid w:val="000022EC"/>
    <w:rsid w:val="00002AF0"/>
    <w:rsid w:val="00013176"/>
    <w:rsid w:val="00016F02"/>
    <w:rsid w:val="000265F8"/>
    <w:rsid w:val="00031076"/>
    <w:rsid w:val="000468F9"/>
    <w:rsid w:val="00070275"/>
    <w:rsid w:val="00073B1A"/>
    <w:rsid w:val="00074AF0"/>
    <w:rsid w:val="00076A20"/>
    <w:rsid w:val="00081A04"/>
    <w:rsid w:val="00082374"/>
    <w:rsid w:val="0008591B"/>
    <w:rsid w:val="000E480C"/>
    <w:rsid w:val="000F5141"/>
    <w:rsid w:val="00111568"/>
    <w:rsid w:val="001216EF"/>
    <w:rsid w:val="0013466D"/>
    <w:rsid w:val="001368F9"/>
    <w:rsid w:val="001546D3"/>
    <w:rsid w:val="001735D2"/>
    <w:rsid w:val="00183E83"/>
    <w:rsid w:val="00193150"/>
    <w:rsid w:val="001A1C65"/>
    <w:rsid w:val="001A223D"/>
    <w:rsid w:val="001A2BCE"/>
    <w:rsid w:val="001A547D"/>
    <w:rsid w:val="001C46E1"/>
    <w:rsid w:val="001E3545"/>
    <w:rsid w:val="00225203"/>
    <w:rsid w:val="00261269"/>
    <w:rsid w:val="00264045"/>
    <w:rsid w:val="00287FF9"/>
    <w:rsid w:val="0029282A"/>
    <w:rsid w:val="00296132"/>
    <w:rsid w:val="002A76BE"/>
    <w:rsid w:val="002E3B26"/>
    <w:rsid w:val="002E6510"/>
    <w:rsid w:val="002E6F18"/>
    <w:rsid w:val="00303624"/>
    <w:rsid w:val="00303A16"/>
    <w:rsid w:val="0034718D"/>
    <w:rsid w:val="00357FF3"/>
    <w:rsid w:val="00395B9E"/>
    <w:rsid w:val="003C67EF"/>
    <w:rsid w:val="00403F03"/>
    <w:rsid w:val="00404A04"/>
    <w:rsid w:val="00466316"/>
    <w:rsid w:val="00471AF3"/>
    <w:rsid w:val="00477000"/>
    <w:rsid w:val="00480E47"/>
    <w:rsid w:val="00486223"/>
    <w:rsid w:val="00496689"/>
    <w:rsid w:val="004A3FCB"/>
    <w:rsid w:val="004B7C5D"/>
    <w:rsid w:val="004B7D54"/>
    <w:rsid w:val="004E723C"/>
    <w:rsid w:val="00511692"/>
    <w:rsid w:val="005170BE"/>
    <w:rsid w:val="00517509"/>
    <w:rsid w:val="005272C5"/>
    <w:rsid w:val="00530104"/>
    <w:rsid w:val="00533F55"/>
    <w:rsid w:val="00541F45"/>
    <w:rsid w:val="00544291"/>
    <w:rsid w:val="005453C9"/>
    <w:rsid w:val="00587623"/>
    <w:rsid w:val="005929B3"/>
    <w:rsid w:val="005B7824"/>
    <w:rsid w:val="005E3E4D"/>
    <w:rsid w:val="005F1E65"/>
    <w:rsid w:val="005F59E1"/>
    <w:rsid w:val="00611AFB"/>
    <w:rsid w:val="006305C5"/>
    <w:rsid w:val="0063709E"/>
    <w:rsid w:val="00645535"/>
    <w:rsid w:val="00685FAB"/>
    <w:rsid w:val="00692099"/>
    <w:rsid w:val="006B5AA9"/>
    <w:rsid w:val="006B6DAE"/>
    <w:rsid w:val="006C14CF"/>
    <w:rsid w:val="006C24BF"/>
    <w:rsid w:val="006C75F7"/>
    <w:rsid w:val="006E2AEB"/>
    <w:rsid w:val="006E799D"/>
    <w:rsid w:val="006F10C6"/>
    <w:rsid w:val="00701331"/>
    <w:rsid w:val="00704ED6"/>
    <w:rsid w:val="00707E2B"/>
    <w:rsid w:val="00727717"/>
    <w:rsid w:val="00737B34"/>
    <w:rsid w:val="00773D32"/>
    <w:rsid w:val="00780DF3"/>
    <w:rsid w:val="00790420"/>
    <w:rsid w:val="007A0445"/>
    <w:rsid w:val="007A1CC5"/>
    <w:rsid w:val="007A1CEA"/>
    <w:rsid w:val="007D4B0F"/>
    <w:rsid w:val="007F5D84"/>
    <w:rsid w:val="007F5F8A"/>
    <w:rsid w:val="007F7383"/>
    <w:rsid w:val="00804C97"/>
    <w:rsid w:val="00804E47"/>
    <w:rsid w:val="00831095"/>
    <w:rsid w:val="00866387"/>
    <w:rsid w:val="00882A5A"/>
    <w:rsid w:val="00884D0E"/>
    <w:rsid w:val="00890FC0"/>
    <w:rsid w:val="008923AE"/>
    <w:rsid w:val="00896156"/>
    <w:rsid w:val="008B239C"/>
    <w:rsid w:val="009066E7"/>
    <w:rsid w:val="00920A06"/>
    <w:rsid w:val="00926F41"/>
    <w:rsid w:val="009270CD"/>
    <w:rsid w:val="00927520"/>
    <w:rsid w:val="0093178A"/>
    <w:rsid w:val="0094105C"/>
    <w:rsid w:val="00974D9F"/>
    <w:rsid w:val="00981A40"/>
    <w:rsid w:val="00982C71"/>
    <w:rsid w:val="00992F5D"/>
    <w:rsid w:val="009A0CC7"/>
    <w:rsid w:val="009A1760"/>
    <w:rsid w:val="009A1E72"/>
    <w:rsid w:val="009D2B8B"/>
    <w:rsid w:val="00A456E5"/>
    <w:rsid w:val="00A77991"/>
    <w:rsid w:val="00A922AE"/>
    <w:rsid w:val="00A935AD"/>
    <w:rsid w:val="00AA789B"/>
    <w:rsid w:val="00AB0177"/>
    <w:rsid w:val="00AB5AD8"/>
    <w:rsid w:val="00AB702B"/>
    <w:rsid w:val="00AC5E9C"/>
    <w:rsid w:val="00B04B6B"/>
    <w:rsid w:val="00B04D71"/>
    <w:rsid w:val="00B13A61"/>
    <w:rsid w:val="00B15D5D"/>
    <w:rsid w:val="00B21188"/>
    <w:rsid w:val="00B24CC4"/>
    <w:rsid w:val="00B45637"/>
    <w:rsid w:val="00B5793D"/>
    <w:rsid w:val="00B92592"/>
    <w:rsid w:val="00B952F0"/>
    <w:rsid w:val="00BE5423"/>
    <w:rsid w:val="00C02B07"/>
    <w:rsid w:val="00C11F34"/>
    <w:rsid w:val="00C1718B"/>
    <w:rsid w:val="00C17EE6"/>
    <w:rsid w:val="00C311C8"/>
    <w:rsid w:val="00C31EB0"/>
    <w:rsid w:val="00C45E82"/>
    <w:rsid w:val="00C461DF"/>
    <w:rsid w:val="00C54BF2"/>
    <w:rsid w:val="00C62B42"/>
    <w:rsid w:val="00C72E02"/>
    <w:rsid w:val="00C83866"/>
    <w:rsid w:val="00C91820"/>
    <w:rsid w:val="00CA0FA8"/>
    <w:rsid w:val="00CA7197"/>
    <w:rsid w:val="00CB320C"/>
    <w:rsid w:val="00CC04EC"/>
    <w:rsid w:val="00CD33E3"/>
    <w:rsid w:val="00CD45E1"/>
    <w:rsid w:val="00CD5381"/>
    <w:rsid w:val="00CD6AFC"/>
    <w:rsid w:val="00CF43F8"/>
    <w:rsid w:val="00D01680"/>
    <w:rsid w:val="00D115BF"/>
    <w:rsid w:val="00D15D0A"/>
    <w:rsid w:val="00D15E03"/>
    <w:rsid w:val="00D22A5A"/>
    <w:rsid w:val="00D33171"/>
    <w:rsid w:val="00D37A81"/>
    <w:rsid w:val="00D61218"/>
    <w:rsid w:val="00D666F9"/>
    <w:rsid w:val="00D81C90"/>
    <w:rsid w:val="00DD1C80"/>
    <w:rsid w:val="00DE4E2E"/>
    <w:rsid w:val="00DE584A"/>
    <w:rsid w:val="00E052E6"/>
    <w:rsid w:val="00E126D0"/>
    <w:rsid w:val="00E206B3"/>
    <w:rsid w:val="00E219B0"/>
    <w:rsid w:val="00E24987"/>
    <w:rsid w:val="00E26F72"/>
    <w:rsid w:val="00E444DE"/>
    <w:rsid w:val="00E55EAB"/>
    <w:rsid w:val="00E67AEC"/>
    <w:rsid w:val="00E76BA6"/>
    <w:rsid w:val="00E95CA4"/>
    <w:rsid w:val="00EC0035"/>
    <w:rsid w:val="00ED205C"/>
    <w:rsid w:val="00EE6C03"/>
    <w:rsid w:val="00EF1A52"/>
    <w:rsid w:val="00F20297"/>
    <w:rsid w:val="00F33556"/>
    <w:rsid w:val="00F356F5"/>
    <w:rsid w:val="00F37F31"/>
    <w:rsid w:val="00F509A1"/>
    <w:rsid w:val="00F5789B"/>
    <w:rsid w:val="00F61BDE"/>
    <w:rsid w:val="00F630D5"/>
    <w:rsid w:val="00F722AB"/>
    <w:rsid w:val="00F96B41"/>
    <w:rsid w:val="00FA2725"/>
    <w:rsid w:val="00FB455E"/>
    <w:rsid w:val="00FC35D1"/>
    <w:rsid w:val="00FC5BF0"/>
    <w:rsid w:val="7F0329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="Times New Roman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u w:val="none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uiPriority w:val="0"/>
    <w:pPr>
      <w:spacing w:after="120"/>
      <w:ind w:left="420" w:leftChars="200"/>
    </w:pPr>
    <w:rPr>
      <w:rFonts w:eastAsia="宋体"/>
      <w:sz w:val="21"/>
      <w:szCs w:val="24"/>
    </w:r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  <w:szCs w:val="18"/>
      <w:u w:val="single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_GB2312"/>
      <w:sz w:val="18"/>
      <w:szCs w:val="18"/>
      <w:u w:val="single"/>
    </w:rPr>
  </w:style>
  <w:style w:type="paragraph" w:styleId="6">
    <w:name w:val="Body Text Indent 3"/>
    <w:basedOn w:val="1"/>
    <w:link w:val="17"/>
    <w:qFormat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eastAsia="宋体"/>
      <w:kern w:val="0"/>
      <w:sz w:val="20"/>
      <w:szCs w:val="20"/>
      <w:u w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Strong"/>
    <w:qFormat/>
    <w:uiPriority w:val="99"/>
    <w:rPr>
      <w:rFonts w:cs="Times New Roman"/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3">
    <w:name w:val="页眉 字符"/>
    <w:basedOn w:val="10"/>
    <w:link w:val="5"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uiPriority w:val="99"/>
    <w:rPr>
      <w:sz w:val="18"/>
      <w:szCs w:val="18"/>
    </w:rPr>
  </w:style>
  <w:style w:type="paragraph" w:customStyle="1" w:styleId="15">
    <w:name w:val="小节标题"/>
    <w:basedOn w:val="1"/>
    <w:next w:val="1"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character" w:customStyle="1" w:styleId="16">
    <w:name w:val="正文文本缩进 字符"/>
    <w:basedOn w:val="10"/>
    <w:link w:val="2"/>
    <w:qFormat/>
    <w:uiPriority w:val="0"/>
    <w:rPr>
      <w:rFonts w:ascii="Times New Roman" w:eastAsia="宋体"/>
      <w:sz w:val="21"/>
      <w:szCs w:val="24"/>
      <w:u w:val="none"/>
    </w:rPr>
  </w:style>
  <w:style w:type="character" w:customStyle="1" w:styleId="17">
    <w:name w:val="正文文本缩进 3 字符"/>
    <w:basedOn w:val="10"/>
    <w:link w:val="6"/>
    <w:qFormat/>
    <w:uiPriority w:val="0"/>
    <w:rPr>
      <w:rFonts w:ascii="Times New Roman" w:eastAsia="宋体"/>
      <w:sz w:val="16"/>
      <w:szCs w:val="16"/>
      <w:u w:val="none"/>
    </w:rPr>
  </w:style>
  <w:style w:type="character" w:customStyle="1" w:styleId="18">
    <w:name w:val="批注框文本 字符"/>
    <w:basedOn w:val="10"/>
    <w:link w:val="3"/>
    <w:semiHidden/>
    <w:qFormat/>
    <w:uiPriority w:val="99"/>
    <w:rPr>
      <w:rFonts w:ascii="Times New Roman"/>
      <w:sz w:val="18"/>
      <w:szCs w:val="18"/>
      <w:u w:val="none"/>
    </w:rPr>
  </w:style>
  <w:style w:type="paragraph" w:customStyle="1" w:styleId="19">
    <w:name w:val="列出段落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6425CC-7172-4297-95EE-BC528888AB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5</Pages>
  <Words>210</Words>
  <Characters>1199</Characters>
  <Lines>9</Lines>
  <Paragraphs>2</Paragraphs>
  <TotalTime>281</TotalTime>
  <ScaleCrop>false</ScaleCrop>
  <LinksUpToDate>false</LinksUpToDate>
  <CharactersWithSpaces>1407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2019-10-30T04:46:00Z</dcterms:created>
  <dc:creator>周贺</dc:creator>
  <cp:lastModifiedBy>admin</cp:lastModifiedBy>
  <cp:lastPrinted>2015-04-23T06:29:00Z</cp:lastPrinted>
  <dcterms:modified xsi:type="dcterms:W3CDTF">2022-05-18T05:11:44Z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