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ECC" w:rsidRDefault="00126F8A" w:rsidP="00613585">
      <w:pPr>
        <w:spacing w:line="300" w:lineRule="auto"/>
        <w:jc w:val="center"/>
        <w:rPr>
          <w:rFonts w:ascii="Times New Roman" w:eastAsia="黑体" w:hAnsi="Times New Roman" w:cs="Times New Roman"/>
          <w:b/>
          <w:sz w:val="32"/>
          <w:szCs w:val="32"/>
        </w:rPr>
      </w:pPr>
      <w:r>
        <w:rPr>
          <w:rFonts w:ascii="Times New Roman" w:eastAsia="黑体" w:hAnsi="Times New Roman" w:cs="Times New Roman"/>
          <w:b/>
          <w:sz w:val="32"/>
          <w:szCs w:val="32"/>
        </w:rPr>
        <w:t>环境科学</w:t>
      </w:r>
    </w:p>
    <w:p w:rsidR="003B5ECC" w:rsidRDefault="00126F8A" w:rsidP="00613585">
      <w:pPr>
        <w:spacing w:line="300" w:lineRule="auto"/>
        <w:jc w:val="center"/>
        <w:rPr>
          <w:rFonts w:ascii="Times New Roman" w:hAnsi="Times New Roman" w:cs="Times New Roman"/>
          <w:b/>
          <w:sz w:val="30"/>
          <w:szCs w:val="30"/>
        </w:rPr>
      </w:pPr>
      <w:r>
        <w:rPr>
          <w:rFonts w:cs="Times New Roman"/>
          <w:b/>
          <w:sz w:val="30"/>
          <w:szCs w:val="30"/>
        </w:rPr>
        <w:t>Environmental Science</w:t>
      </w:r>
    </w:p>
    <w:p w:rsidR="003B5ECC" w:rsidRDefault="00126F8A" w:rsidP="00613585">
      <w:pPr>
        <w:spacing w:line="300" w:lineRule="auto"/>
        <w:jc w:val="center"/>
        <w:rPr>
          <w:rFonts w:ascii="Times New Roman" w:eastAsia="黑体" w:hAnsi="Times New Roman" w:cs="Times New Roman"/>
          <w:b/>
          <w:sz w:val="24"/>
        </w:rPr>
      </w:pPr>
      <w:r>
        <w:rPr>
          <w:rFonts w:ascii="Times New Roman" w:eastAsia="黑体" w:hAnsi="Times New Roman" w:cs="Times New Roman"/>
          <w:b/>
          <w:sz w:val="24"/>
        </w:rPr>
        <w:t>专业代码：</w:t>
      </w:r>
      <w:r>
        <w:rPr>
          <w:rFonts w:cs="Times New Roman"/>
          <w:sz w:val="24"/>
        </w:rPr>
        <w:t>082503</w:t>
      </w:r>
      <w:r>
        <w:rPr>
          <w:rFonts w:ascii="Times New Roman" w:hAnsi="Times New Roman" w:cs="Times New Roman"/>
          <w:b/>
          <w:sz w:val="24"/>
        </w:rPr>
        <w:t xml:space="preserve">　　　　　　　　　　</w:t>
      </w:r>
      <w:r>
        <w:rPr>
          <w:rFonts w:ascii="Times New Roman" w:eastAsia="黑体" w:hAnsi="Times New Roman" w:cs="Times New Roman"/>
          <w:b/>
          <w:sz w:val="24"/>
        </w:rPr>
        <w:t>学</w:t>
      </w:r>
      <w:r>
        <w:rPr>
          <w:rFonts w:ascii="Times New Roman" w:eastAsia="黑体" w:hAnsi="Times New Roman" w:cs="Times New Roman"/>
          <w:b/>
          <w:sz w:val="24"/>
        </w:rPr>
        <w:t xml:space="preserve">  </w:t>
      </w:r>
      <w:r>
        <w:rPr>
          <w:rFonts w:ascii="Times New Roman" w:eastAsia="黑体" w:hAnsi="Times New Roman" w:cs="Times New Roman"/>
          <w:b/>
          <w:sz w:val="24"/>
        </w:rPr>
        <w:t>制：</w:t>
      </w:r>
      <w:r>
        <w:rPr>
          <w:rFonts w:cs="Times New Roman"/>
          <w:sz w:val="24"/>
        </w:rPr>
        <w:t>4</w:t>
      </w:r>
      <w:r>
        <w:rPr>
          <w:rFonts w:ascii="Times New Roman" w:hAnsi="Times New Roman" w:cs="Times New Roman"/>
          <w:sz w:val="24"/>
        </w:rPr>
        <w:t>年</w:t>
      </w:r>
    </w:p>
    <w:p w:rsidR="003B5ECC" w:rsidRDefault="00126F8A" w:rsidP="00613585">
      <w:pPr>
        <w:spacing w:line="300" w:lineRule="auto"/>
        <w:jc w:val="center"/>
        <w:rPr>
          <w:rFonts w:ascii="Times New Roman" w:eastAsia="黑体" w:hAnsi="Times New Roman" w:cs="Times New Roman"/>
          <w:b/>
          <w:sz w:val="24"/>
        </w:rPr>
      </w:pPr>
      <w:r>
        <w:rPr>
          <w:rFonts w:eastAsia="黑体" w:cs="Times New Roman"/>
          <w:b/>
          <w:sz w:val="24"/>
        </w:rPr>
        <w:t xml:space="preserve">Program Code: </w:t>
      </w:r>
      <w:r>
        <w:rPr>
          <w:rFonts w:cs="Times New Roman"/>
          <w:sz w:val="24"/>
        </w:rPr>
        <w:t>082503</w:t>
      </w:r>
      <w:r>
        <w:rPr>
          <w:rFonts w:ascii="Times New Roman" w:hAnsi="Times New Roman" w:cs="Times New Roman"/>
          <w:b/>
          <w:sz w:val="24"/>
        </w:rPr>
        <w:t xml:space="preserve">　　　　　　　　　　　</w:t>
      </w:r>
      <w:r>
        <w:rPr>
          <w:rFonts w:eastAsia="黑体" w:cs="Times New Roman"/>
          <w:b/>
          <w:sz w:val="24"/>
        </w:rPr>
        <w:t>Duration</w:t>
      </w:r>
      <w:r>
        <w:rPr>
          <w:rFonts w:ascii="Times New Roman" w:eastAsia="黑体" w:hAnsi="Times New Roman" w:cs="Times New Roman"/>
          <w:b/>
          <w:sz w:val="24"/>
        </w:rPr>
        <w:t>：</w:t>
      </w:r>
      <w:r>
        <w:rPr>
          <w:rFonts w:eastAsia="黑体" w:cs="Times New Roman"/>
          <w:sz w:val="24"/>
        </w:rPr>
        <w:t>4years</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培养目标：</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培养适应社会主义现代化建设需要和现代科学技术发展需要、德智体全面发展，具备扎实的自然科学与人文科学基础，具备计算机和外语应用能力，掌握环境科学专业的理论知识，具有创新、创造、创业精神和国际视野的高素质人才。毕业生应具有从事环境科学研究、环境监测、环境评价、环境教育、环境工程建设与运行管理等工作的能力。学生毕业五年后，预期可成为环境科学领域的骨干。</w:t>
      </w:r>
    </w:p>
    <w:p w:rsidR="003B5ECC"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Educational Objectives:</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Training our students to meet the needs of socialist modernization and the development of modern science and technology, who are all-round developed in moral, intellectual and physical qualities. The students are trained with natural science and humane studies, capable for practical applications with computer operation and foreign language. The students are well trained with theoretical knowledge in environmental science, who are innovative, creative, and entrepreneurship. The graduates should have the work capability to engage Environmental Science research, Environmental Monitoring, Environmental Assessment, Environmental Education, Environmental Engineering construction and Management, and etc. Five years after graduation, the graduates are anticipated to be the important members in the leadership in their engaged environmental science related directions.</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毕业要求：</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1</w:t>
      </w:r>
      <w:r>
        <w:rPr>
          <w:rFonts w:ascii="Times New Roman" w:eastAsia="宋体" w:hAnsi="Times New Roman" w:cs="Times New Roman"/>
          <w:szCs w:val="21"/>
        </w:rPr>
        <w:t>：工程知识：能够将数学与化学、生物等自然科学知识以及相关的工程技术基础理论和专业知识用于解决复杂的环境保护问题。</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2</w:t>
      </w:r>
      <w:r>
        <w:rPr>
          <w:rFonts w:ascii="Times New Roman" w:eastAsia="宋体" w:hAnsi="Times New Roman" w:cs="Times New Roman"/>
          <w:szCs w:val="21"/>
        </w:rPr>
        <w:t>：问题分析：能够应用数学、自然科学和环境科学与管理学的基本原理，识别、表达并通过文献研究分析复杂环境保护问题，以获得有效的结论。</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3</w:t>
      </w:r>
      <w:r>
        <w:rPr>
          <w:rFonts w:ascii="Times New Roman" w:eastAsia="宋体" w:hAnsi="Times New Roman" w:cs="Times New Roman"/>
          <w:szCs w:val="21"/>
        </w:rPr>
        <w:t>：设计</w:t>
      </w:r>
      <w:r>
        <w:rPr>
          <w:rFonts w:ascii="Times New Roman" w:eastAsia="宋体" w:hAnsi="Times New Roman" w:cs="Times New Roman"/>
          <w:szCs w:val="21"/>
        </w:rPr>
        <w:t xml:space="preserve"> </w:t>
      </w:r>
      <w:r>
        <w:rPr>
          <w:rFonts w:eastAsia="宋体" w:cs="Times New Roman"/>
          <w:szCs w:val="21"/>
        </w:rPr>
        <w:t xml:space="preserve">/ </w:t>
      </w:r>
      <w:r>
        <w:rPr>
          <w:rFonts w:ascii="Times New Roman" w:eastAsia="宋体" w:hAnsi="Times New Roman" w:cs="Times New Roman"/>
          <w:szCs w:val="21"/>
        </w:rPr>
        <w:t>开发解决方案：能够设计针对复杂环境保护问题的解决方案，设计满足特定需求的系统、单元或工艺流程，并能够在设计环节中体现创新意识，考虑社会、健康、安全、法律、文化及环境等因素。</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4</w:t>
      </w:r>
      <w:r>
        <w:rPr>
          <w:rFonts w:ascii="Times New Roman" w:eastAsia="宋体" w:hAnsi="Times New Roman" w:cs="Times New Roman"/>
          <w:szCs w:val="21"/>
        </w:rPr>
        <w:t>：研究：能够基于环境科学领域的科学原理并采用科学方法对复杂环境保护问题进行研究，包括设计方案、分析与解释数据、并通过信息综合得到合理有效的结论。</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5</w:t>
      </w:r>
      <w:r>
        <w:rPr>
          <w:rFonts w:ascii="Times New Roman" w:eastAsia="宋体" w:hAnsi="Times New Roman" w:cs="Times New Roman"/>
          <w:szCs w:val="21"/>
        </w:rPr>
        <w:t>：使用现代工具：能够针对复杂环境保护问题，开发、选择与使用适当的技术、资源、现代工程工具和网络信息技术工具，包括对复杂环境保护问题的预测与模拟，并能够理解其局限性。</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6</w:t>
      </w:r>
      <w:r>
        <w:rPr>
          <w:rFonts w:ascii="Times New Roman" w:eastAsia="宋体" w:hAnsi="Times New Roman" w:cs="Times New Roman"/>
          <w:szCs w:val="21"/>
        </w:rPr>
        <w:t>：工程与社会：能够基于环境科学相关背景知识进行合理分析，评价环境保护实践和复杂环境保护问题解决方案对社会、健康、安全、法律以及文化的影响，并理解应承担的责任。</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7</w:t>
      </w:r>
      <w:r>
        <w:rPr>
          <w:rFonts w:ascii="Times New Roman" w:eastAsia="宋体" w:hAnsi="Times New Roman" w:cs="Times New Roman"/>
          <w:szCs w:val="21"/>
        </w:rPr>
        <w:t>：环境和可持续发展：能够理解和评价针对复杂生态环境保护问题的工程实践活动对环境、社会可持续发展的影响。</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8</w:t>
      </w:r>
      <w:r>
        <w:rPr>
          <w:rFonts w:ascii="Times New Roman" w:eastAsia="宋体" w:hAnsi="Times New Roman" w:cs="Times New Roman"/>
          <w:szCs w:val="21"/>
        </w:rPr>
        <w:t>：职业规范：具有人文社会科学素养、社会责任感，能够在生态环境保护实践中理解并遵守职业道德和社会规范，履行责任。</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lastRenderedPageBreak/>
        <w:t>№</w:t>
      </w:r>
      <w:r>
        <w:rPr>
          <w:rFonts w:eastAsia="宋体" w:cs="Times New Roman"/>
          <w:szCs w:val="21"/>
        </w:rPr>
        <w:t>9</w:t>
      </w:r>
      <w:r>
        <w:rPr>
          <w:rFonts w:ascii="Times New Roman" w:eastAsia="宋体" w:hAnsi="Times New Roman" w:cs="Times New Roman"/>
          <w:szCs w:val="21"/>
        </w:rPr>
        <w:t>：个人和团队：能够在多学科背景下的团队中承担个体、团队成员以及负责人的角色。</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10</w:t>
      </w:r>
      <w:r>
        <w:rPr>
          <w:rFonts w:ascii="Times New Roman" w:eastAsia="宋体" w:hAnsi="Times New Roman" w:cs="Times New Roman"/>
          <w:szCs w:val="21"/>
        </w:rPr>
        <w:t>：沟通：能够就复杂环境保护问题与业界同行及社会公众进行有效沟通和交流，包括撰写报告和设计文稿、陈述发言、清晰表达或回应指令，并具备一定的国际视野，能够在跨文化背景下进行沟通和交流。</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11</w:t>
      </w:r>
      <w:r>
        <w:rPr>
          <w:rFonts w:ascii="Times New Roman" w:eastAsia="宋体" w:hAnsi="Times New Roman" w:cs="Times New Roman"/>
          <w:szCs w:val="21"/>
        </w:rPr>
        <w:t>：项目管理：理解和掌握工程管理原理与经济决策方法，并能在多学科环境中应用。</w:t>
      </w:r>
    </w:p>
    <w:p w:rsidR="003B5ECC" w:rsidRDefault="00126F8A" w:rsidP="00613585">
      <w:pPr>
        <w:spacing w:line="300" w:lineRule="auto"/>
        <w:ind w:firstLine="420"/>
        <w:rPr>
          <w:rFonts w:ascii="Times New Roman" w:eastAsia="宋体" w:hAnsi="Times New Roman" w:cs="Times New Roman"/>
          <w:szCs w:val="21"/>
        </w:rPr>
      </w:pPr>
      <w:r>
        <w:rPr>
          <w:rFonts w:ascii="Times New Roman" w:eastAsia="宋体" w:hAnsi="Times New Roman" w:cs="Times New Roman"/>
          <w:szCs w:val="21"/>
        </w:rPr>
        <w:t>№</w:t>
      </w:r>
      <w:r>
        <w:rPr>
          <w:rFonts w:eastAsia="宋体" w:cs="Times New Roman"/>
          <w:szCs w:val="21"/>
        </w:rPr>
        <w:t>12</w:t>
      </w:r>
      <w:r>
        <w:rPr>
          <w:rFonts w:ascii="Times New Roman" w:eastAsia="宋体" w:hAnsi="Times New Roman" w:cs="Times New Roman"/>
          <w:szCs w:val="21"/>
        </w:rPr>
        <w:t>：终身学习：具有自主学习和终身学习的意识，有不断学习和适应发展的能力。</w:t>
      </w:r>
    </w:p>
    <w:p w:rsidR="003B5ECC"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Student Outcomes: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1.Engineering Knowledge: An ability to apply fundamental knowledge of mathematics, chemistry, and biology, and related engineering specialization to solve complex engineering problems.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2.Problem Analysis: An ability to identify, formulate and analyze complex engineering problems, reaching to substantiated conclusions using basic principles of mathematics, natural science, and environmental science and management as well as professional references.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3.Design / Development Solutions: An ability to design solutions for complex engineering problems and innovatively design systems, components or process that meet specific needs with societal, public health, safety, legal, cultural and environmental considerations.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4.Research: An ability to conduct investigations of complex environmental pollution problems based on scientific theories of environmental science and adopting scientific methods including design of experiments, analysis and interpretation of data and synthesis of information to provide valid conclusions.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5.Applying Modern Tools: An ability to create, select and apply appropriate techniques, resources, and modern engineering and IT tools, including prediction and modeling to complex environmental problems, with an understanding of the limitations.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6.Engineering and Society: An ability to apply reasoning analysis through professional knowledges in environmental science, evaluating the impacts and consequent resposibilities of solutions to environmental protections and practices to society, safety, laws and culture.</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7.Environment and Sustainable Development: An ability to understand and evaluate the impact of engineering practices of environmental protection in environmental and sustainable development.</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8.Professional Standards: An understanding of humanity science and social responsibility, being able to understand and abide by professional ethics and standards responsibly in engineering practice.</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9.Individual and Teams: An ability to function effectively as an individual, and as a member or leader in diverse teams and in multi-disciplinary settings.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10.Communication: An ability to communicate effectively on complex environmental protection problems with the professional peers, being able to comprehend and write effective reports and design documentation, make effective presentations, give and receive clear instructions, and communicate in cross-cultural contexts with international perspective.</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11.Project Management: Demonstrate knowledge and understanding of engineering management principles and methods of economic decision-making, to function in multidisciplinary environments.</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12.Lifelong Learning: Recognition Awareness of the need for, and an ability to engage in independent and life-long learning with the ability to learn continuously and adapt to new developments.</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专业简介：</w:t>
      </w:r>
    </w:p>
    <w:p w:rsidR="003B5ECC" w:rsidRDefault="00126F8A" w:rsidP="00613585">
      <w:pPr>
        <w:spacing w:line="300" w:lineRule="auto"/>
        <w:ind w:firstLine="420"/>
        <w:rPr>
          <w:rFonts w:ascii="Times New Roman" w:hAnsi="Times New Roman" w:cs="Times New Roman"/>
          <w:szCs w:val="21"/>
        </w:rPr>
      </w:pPr>
      <w:r>
        <w:rPr>
          <w:rFonts w:ascii="Times New Roman" w:hAnsi="Times New Roman" w:cs="Times New Roman"/>
          <w:szCs w:val="21"/>
        </w:rPr>
        <w:t>从</w:t>
      </w:r>
      <w:r>
        <w:rPr>
          <w:rFonts w:cs="Times New Roman"/>
          <w:szCs w:val="21"/>
        </w:rPr>
        <w:t>2004</w:t>
      </w:r>
      <w:r>
        <w:rPr>
          <w:rFonts w:ascii="Times New Roman" w:hAnsi="Times New Roman" w:cs="Times New Roman"/>
          <w:szCs w:val="21"/>
        </w:rPr>
        <w:t>年开始招收本科生。专业依托环境科学与工程一级学科博士点、广东省一级优势重点学科，以及挥发性有机污染物污染治理技术与装备国家工程实验室、工业聚集区污染控制与生态修复教育部重点实验室、大气环境与污染控制广东省重点实验室等</w:t>
      </w:r>
      <w:r>
        <w:rPr>
          <w:rFonts w:cs="Times New Roman"/>
          <w:szCs w:val="21"/>
        </w:rPr>
        <w:t>10</w:t>
      </w:r>
      <w:r>
        <w:rPr>
          <w:rFonts w:ascii="Times New Roman" w:hAnsi="Times New Roman" w:cs="Times New Roman"/>
          <w:szCs w:val="21"/>
        </w:rPr>
        <w:t>余个省部级以上研究平台。专业实验室面积</w:t>
      </w:r>
      <w:r>
        <w:rPr>
          <w:rFonts w:cs="Times New Roman"/>
          <w:szCs w:val="21"/>
        </w:rPr>
        <w:t>1000m</w:t>
      </w:r>
      <w:r>
        <w:rPr>
          <w:rFonts w:cs="Times New Roman"/>
          <w:szCs w:val="21"/>
          <w:vertAlign w:val="superscript"/>
        </w:rPr>
        <w:t>2</w:t>
      </w:r>
      <w:r>
        <w:rPr>
          <w:rFonts w:ascii="Times New Roman" w:hAnsi="Times New Roman" w:cs="Times New Roman"/>
          <w:szCs w:val="21"/>
        </w:rPr>
        <w:t>，设有环境监测、环境生物学、环境化学、环境工程等专业教学实验室。实</w:t>
      </w:r>
      <w:r>
        <w:rPr>
          <w:rFonts w:ascii="Times New Roman" w:hAnsi="Times New Roman" w:cs="Times New Roman"/>
          <w:szCs w:val="21"/>
        </w:rPr>
        <w:lastRenderedPageBreak/>
        <w:t>验室布局合理、设施先进，拥有紫外分光光度计、离子色谱、原子吸收分光光度计、高效液相色谱、气相色谱等仪器设备。专业建有校外实习实践教学基地</w:t>
      </w:r>
      <w:r>
        <w:rPr>
          <w:rFonts w:cs="Times New Roman"/>
          <w:szCs w:val="21"/>
        </w:rPr>
        <w:t>13</w:t>
      </w:r>
      <w:r>
        <w:rPr>
          <w:rFonts w:ascii="Times New Roman" w:hAnsi="Times New Roman" w:cs="Times New Roman"/>
          <w:szCs w:val="21"/>
        </w:rPr>
        <w:t>个，专业建有校外实习实践教学基地</w:t>
      </w:r>
      <w:r>
        <w:rPr>
          <w:rFonts w:cs="Times New Roman"/>
          <w:szCs w:val="21"/>
        </w:rPr>
        <w:t>13</w:t>
      </w:r>
      <w:r>
        <w:rPr>
          <w:rFonts w:ascii="Times New Roman" w:hAnsi="Times New Roman" w:cs="Times New Roman"/>
          <w:szCs w:val="21"/>
        </w:rPr>
        <w:t>个，主要包括华南植物园、南沙湿地、广州开发区水质净化中心、广州第一热力资源总厂（李坑垃圾焚烧厂）、广州市石井污水处理厂、黄陂水质净化厂等。</w:t>
      </w:r>
    </w:p>
    <w:p w:rsidR="003B5ECC"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Program Profile</w:t>
      </w:r>
      <w:r>
        <w:rPr>
          <w:rFonts w:ascii="Times New Roman" w:eastAsiaTheme="majorEastAsia" w:hAnsi="Times New Roman" w:cs="Times New Roman"/>
          <w:b/>
          <w:sz w:val="24"/>
        </w:rPr>
        <w:t>：</w:t>
      </w:r>
    </w:p>
    <w:p w:rsidR="003B5ECC" w:rsidRDefault="00126F8A" w:rsidP="00613585">
      <w:pPr>
        <w:spacing w:line="300" w:lineRule="auto"/>
        <w:rPr>
          <w:rFonts w:ascii="Times New Roman" w:hAnsi="Times New Roman" w:cs="Times New Roman"/>
          <w:szCs w:val="21"/>
        </w:rPr>
      </w:pPr>
      <w:r>
        <w:rPr>
          <w:rFonts w:cs="Times New Roman"/>
          <w:szCs w:val="21"/>
        </w:rPr>
        <w:t xml:space="preserve">Started in 2004, we started to recruit undergraduate students. This major is constructed under the support of 10 provincial and ministerial level platforms including doctoral degree of environmental science and engineering in first class, the first class Key subject of Guangdong province in Environmental science and engineering, </w:t>
      </w:r>
      <w:r>
        <w:rPr>
          <w:rStyle w:val="high-light-bg"/>
          <w:rFonts w:cs="Times New Roman"/>
          <w:szCs w:val="21"/>
        </w:rPr>
        <w:t xml:space="preserve">National Engineering Laboratory for Pollution Control Technology and Equipment of Volatile Organic Compounds, </w:t>
      </w:r>
      <w:r>
        <w:rPr>
          <w:rFonts w:cs="Times New Roman"/>
          <w:szCs w:val="21"/>
        </w:rPr>
        <w:t xml:space="preserve">Key Lab Pollution Control &amp; Ecosystem Restoration in Industry Cluster, Ministry of Education as well as Guangdong’s Key Lab for Air Environment and Pollution Control.   The major experimental area is over 1000 squares, containing professional teaching experimental labs including Environmental Monitoring, Environmental Biology, Environmental Chemistry, and Environmental Engineering. The experimental labs are appropriately designed with advanced equipments including UV spectrometry, ion chromatography, atomic absorption spectrometry, High performance liquid chromatography, and gas chromatography. The major have 13 practice bases including </w:t>
      </w:r>
      <w:r>
        <w:rPr>
          <w:rStyle w:val="high-light-bg"/>
          <w:rFonts w:cs="Times New Roman"/>
          <w:szCs w:val="21"/>
        </w:rPr>
        <w:t xml:space="preserve">South China Botanical Garden, Nansha Wetland, </w:t>
      </w:r>
      <w:r>
        <w:rPr>
          <w:rFonts w:cs="Times New Roman"/>
          <w:szCs w:val="21"/>
        </w:rPr>
        <w:t>Water Purified Plant of Guangzhou Development district, Guangzhou first thermal resource general factory</w:t>
      </w:r>
      <w:r>
        <w:rPr>
          <w:rFonts w:ascii="Times New Roman" w:hAnsi="Times New Roman" w:cs="Times New Roman"/>
          <w:szCs w:val="21"/>
        </w:rPr>
        <w:t>（</w:t>
      </w:r>
      <w:r>
        <w:rPr>
          <w:rFonts w:cs="Times New Roman"/>
          <w:szCs w:val="21"/>
        </w:rPr>
        <w:t>Liken Garbage combustion plant</w:t>
      </w:r>
      <w:r>
        <w:rPr>
          <w:rFonts w:ascii="Times New Roman" w:hAnsi="Times New Roman" w:cs="Times New Roman"/>
          <w:szCs w:val="21"/>
        </w:rPr>
        <w:t>），</w:t>
      </w:r>
      <w:r>
        <w:rPr>
          <w:rFonts w:cs="Times New Roman"/>
          <w:szCs w:val="21"/>
        </w:rPr>
        <w:t>Guangzhou Shijing Wastewater Treatment Plant, Huangpi Water Purified Plant, and Guangzhou Water Purified Plant in east area.</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专业特色：</w:t>
      </w:r>
    </w:p>
    <w:p w:rsidR="003B5ECC" w:rsidRDefault="00126F8A" w:rsidP="00613585">
      <w:pPr>
        <w:spacing w:line="300" w:lineRule="auto"/>
        <w:ind w:firstLine="420"/>
        <w:rPr>
          <w:rFonts w:ascii="Times New Roman" w:hAnsi="Times New Roman" w:cs="Times New Roman"/>
          <w:szCs w:val="21"/>
        </w:rPr>
      </w:pPr>
      <w:r>
        <w:rPr>
          <w:rFonts w:ascii="Times New Roman" w:hAnsi="Times New Roman" w:cs="Times New Roman"/>
          <w:szCs w:val="21"/>
        </w:rPr>
        <w:t>（</w:t>
      </w:r>
      <w:r>
        <w:rPr>
          <w:rFonts w:cs="Times New Roman"/>
          <w:szCs w:val="21"/>
        </w:rPr>
        <w:t>1</w:t>
      </w:r>
      <w:r>
        <w:rPr>
          <w:rFonts w:ascii="Times New Roman" w:hAnsi="Times New Roman" w:cs="Times New Roman"/>
          <w:szCs w:val="21"/>
        </w:rPr>
        <w:t>）本学院环境科学专业着重环境生态修复理论及应用；（</w:t>
      </w:r>
      <w:r>
        <w:rPr>
          <w:rFonts w:cs="Times New Roman"/>
          <w:szCs w:val="21"/>
        </w:rPr>
        <w:t>2</w:t>
      </w:r>
      <w:r>
        <w:rPr>
          <w:rFonts w:ascii="Times New Roman" w:hAnsi="Times New Roman" w:cs="Times New Roman"/>
          <w:szCs w:val="21"/>
        </w:rPr>
        <w:t>）小班教学模式，培养环境科学领域的精英人才；（</w:t>
      </w:r>
      <w:r>
        <w:rPr>
          <w:rFonts w:cs="Times New Roman"/>
          <w:szCs w:val="21"/>
        </w:rPr>
        <w:t>3</w:t>
      </w:r>
      <w:r>
        <w:rPr>
          <w:rFonts w:ascii="Times New Roman" w:hAnsi="Times New Roman" w:cs="Times New Roman"/>
          <w:szCs w:val="21"/>
        </w:rPr>
        <w:t>）共享本学院强大的环境工程专业平台，培养环境工程科学研究及管理的专业人才。</w:t>
      </w:r>
    </w:p>
    <w:p w:rsidR="003B5ECC"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Program Features:</w:t>
      </w:r>
    </w:p>
    <w:p w:rsidR="003B5ECC" w:rsidRDefault="00126F8A" w:rsidP="00613585">
      <w:pPr>
        <w:spacing w:line="300" w:lineRule="auto"/>
        <w:rPr>
          <w:rFonts w:ascii="Times New Roman" w:hAnsi="Times New Roman" w:cs="Times New Roman"/>
          <w:szCs w:val="21"/>
        </w:rPr>
      </w:pPr>
      <w:r>
        <w:rPr>
          <w:rFonts w:cs="Times New Roman"/>
          <w:szCs w:val="21"/>
        </w:rPr>
        <w:t xml:space="preserve">Special for theory and application in Environmental Bioremediation. Small class teaching mode to cultivate elite talents in the field of Environmental Science. </w:t>
      </w:r>
      <w:r>
        <w:rPr>
          <w:rStyle w:val="high-light-bg"/>
          <w:rFonts w:cs="Times New Roman"/>
          <w:szCs w:val="21"/>
        </w:rPr>
        <w:t>Co-share the college's strong environmental engineering platform to train professionals in environmental engineering research and management.</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授予学位：</w:t>
      </w:r>
      <w:r>
        <w:rPr>
          <w:rFonts w:ascii="Times New Roman" w:hAnsi="Times New Roman" w:cs="Times New Roman"/>
        </w:rPr>
        <w:t>理学学士学位</w:t>
      </w:r>
    </w:p>
    <w:p w:rsidR="003B5ECC" w:rsidRDefault="00126F8A" w:rsidP="00613585">
      <w:pPr>
        <w:spacing w:beforeLines="50" w:afterLines="50" w:line="300" w:lineRule="auto"/>
        <w:rPr>
          <w:rFonts w:ascii="Times New Roman" w:eastAsiaTheme="majorEastAsia" w:hAnsi="Times New Roman" w:cs="Times New Roman"/>
          <w:b/>
          <w:sz w:val="24"/>
        </w:rPr>
      </w:pPr>
      <w:r>
        <w:rPr>
          <w:rFonts w:eastAsiaTheme="majorEastAsia" w:cs="Times New Roman"/>
          <w:b/>
          <w:sz w:val="24"/>
        </w:rPr>
        <w:t xml:space="preserve">Degree Conferred: </w:t>
      </w:r>
      <w:r>
        <w:rPr>
          <w:rFonts w:cs="Times New Roman"/>
        </w:rPr>
        <w:t>Bachelor of Sciences</w:t>
      </w: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t>主干课程：</w:t>
      </w:r>
    </w:p>
    <w:p w:rsidR="003B5ECC" w:rsidRDefault="00126F8A" w:rsidP="00613585">
      <w:pPr>
        <w:spacing w:line="300" w:lineRule="auto"/>
        <w:ind w:firstLine="420"/>
        <w:rPr>
          <w:rFonts w:ascii="Times New Roman" w:hAnsi="Times New Roman" w:cs="Times New Roman"/>
          <w:szCs w:val="21"/>
        </w:rPr>
      </w:pPr>
      <w:r>
        <w:rPr>
          <w:rFonts w:ascii="Times New Roman" w:hAnsi="Times New Roman" w:cs="Times New Roman"/>
          <w:szCs w:val="21"/>
        </w:rPr>
        <w:t>环境地学、环境化学、环境生态学、环境工程学、环境生物学、环境监测、环境规划与管理、环境质量评价、环境修复技术。</w:t>
      </w:r>
    </w:p>
    <w:p w:rsidR="003B5ECC" w:rsidRPr="00613585"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 xml:space="preserve">Core Courses: </w:t>
      </w:r>
    </w:p>
    <w:p w:rsidR="003B5ECC" w:rsidRDefault="00126F8A" w:rsidP="00613585">
      <w:pPr>
        <w:spacing w:line="300" w:lineRule="auto"/>
        <w:rPr>
          <w:rFonts w:ascii="Times New Roman" w:eastAsia="黑体" w:hAnsi="Times New Roman" w:cs="Times New Roman"/>
          <w:b/>
          <w:szCs w:val="21"/>
        </w:rPr>
      </w:pPr>
      <w:r>
        <w:rPr>
          <w:rFonts w:cs="Times New Roman"/>
          <w:szCs w:val="21"/>
        </w:rPr>
        <w:t>Environmental geology, Environmental chemistry, Environmental ecology, Environmental Engineering, Environmental biology, Environmental monitoring, Environmental planning and management, Environmental quality assessment, Environmental remediation technology</w:t>
      </w:r>
    </w:p>
    <w:p w:rsidR="003B5ECC" w:rsidRDefault="003B5ECC" w:rsidP="00613585">
      <w:pPr>
        <w:spacing w:line="300" w:lineRule="auto"/>
        <w:rPr>
          <w:rFonts w:ascii="Times New Roman" w:hAnsi="Times New Roman" w:cs="Times New Roman"/>
        </w:rPr>
      </w:pPr>
    </w:p>
    <w:p w:rsidR="003B5ECC" w:rsidRDefault="00126F8A" w:rsidP="00613585">
      <w:pPr>
        <w:spacing w:beforeLines="50" w:afterLines="50" w:line="300" w:lineRule="auto"/>
        <w:rPr>
          <w:rFonts w:ascii="Times New Roman" w:eastAsiaTheme="majorEastAsia" w:hAnsi="Times New Roman" w:cs="Times New Roman"/>
          <w:b/>
          <w:sz w:val="24"/>
        </w:rPr>
      </w:pPr>
      <w:r>
        <w:rPr>
          <w:rFonts w:ascii="Times New Roman" w:eastAsiaTheme="majorEastAsia" w:hAnsi="Times New Roman" w:cs="Times New Roman"/>
          <w:b/>
          <w:sz w:val="24"/>
        </w:rPr>
        <w:lastRenderedPageBreak/>
        <w:t>特色课程：</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双语教学课程：环境监测、环境化学、环境毒理学、大气污染控制工程</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新生研讨课：环境人类与文明</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专业研讨课：环境科学前沿</w:t>
      </w:r>
    </w:p>
    <w:p w:rsidR="003B5ECC" w:rsidRDefault="00126F8A" w:rsidP="00613585">
      <w:pPr>
        <w:spacing w:line="300" w:lineRule="auto"/>
        <w:rPr>
          <w:rFonts w:ascii="Times New Roman" w:hAnsi="Times New Roman" w:cs="Times New Roman"/>
          <w:szCs w:val="21"/>
        </w:rPr>
      </w:pPr>
      <w:r>
        <w:rPr>
          <w:rFonts w:cs="Times New Roman"/>
          <w:szCs w:val="21"/>
        </w:rPr>
        <w:t>MOOC</w:t>
      </w:r>
      <w:r>
        <w:rPr>
          <w:rFonts w:ascii="Times New Roman" w:hAnsi="Times New Roman" w:cs="Times New Roman"/>
          <w:szCs w:val="21"/>
        </w:rPr>
        <w:t>：现代环境分析技术</w:t>
      </w:r>
    </w:p>
    <w:p w:rsidR="003B5ECC" w:rsidRDefault="00126F8A" w:rsidP="00613585">
      <w:pPr>
        <w:spacing w:line="300" w:lineRule="auto"/>
        <w:rPr>
          <w:rFonts w:ascii="Times New Roman" w:hAnsi="Times New Roman" w:cs="Times New Roman"/>
          <w:szCs w:val="21"/>
        </w:rPr>
      </w:pPr>
      <w:r>
        <w:rPr>
          <w:rFonts w:ascii="Times New Roman" w:hAnsi="Times New Roman" w:cs="Times New Roman"/>
          <w:szCs w:val="21"/>
        </w:rPr>
        <w:t>创业教育课程：环境经济学</w:t>
      </w:r>
    </w:p>
    <w:p w:rsidR="003B5ECC" w:rsidRDefault="00126F8A" w:rsidP="00613585">
      <w:pPr>
        <w:spacing w:beforeLines="50" w:afterLines="50" w:line="300" w:lineRule="auto"/>
        <w:rPr>
          <w:rFonts w:ascii="Times New Roman" w:eastAsiaTheme="majorEastAsia" w:hAnsi="Times New Roman" w:cs="Times New Roman"/>
          <w:b/>
          <w:sz w:val="24"/>
        </w:rPr>
      </w:pPr>
      <w:r w:rsidRPr="00613585">
        <w:rPr>
          <w:rFonts w:ascii="Times New Roman" w:eastAsiaTheme="majorEastAsia" w:hAnsi="Times New Roman" w:cs="Times New Roman"/>
          <w:b/>
          <w:sz w:val="24"/>
        </w:rPr>
        <w:t>Featured courses</w:t>
      </w:r>
      <w:r w:rsidR="00613585">
        <w:rPr>
          <w:rFonts w:ascii="Times New Roman" w:eastAsiaTheme="majorEastAsia" w:hAnsi="Times New Roman" w:cs="Times New Roman" w:hint="eastAsia"/>
          <w:b/>
          <w:sz w:val="24"/>
        </w:rPr>
        <w:t>:</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Bilingual courses: Environmental monitoring, Environmental toxicology, Prevention engineering in air pollution</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Freshman seminar: Environmental human and civilization</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Professional seminar: Frontiers in Environmental Science</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MOOC: Modern Environmental Analytical Technology</w:t>
      </w:r>
    </w:p>
    <w:p w:rsidR="003B5ECC" w:rsidRDefault="00126F8A" w:rsidP="00613585">
      <w:pPr>
        <w:spacing w:line="300" w:lineRule="auto"/>
        <w:rPr>
          <w:rFonts w:ascii="Times New Roman" w:eastAsia="宋体" w:hAnsi="Times New Roman" w:cs="Times New Roman"/>
          <w:szCs w:val="21"/>
        </w:rPr>
      </w:pPr>
      <w:r>
        <w:rPr>
          <w:rFonts w:eastAsia="宋体" w:cs="Times New Roman"/>
          <w:szCs w:val="21"/>
        </w:rPr>
        <w:t>Entrepreneurship Education: Entrepreneurship Practice</w:t>
      </w:r>
    </w:p>
    <w:p w:rsidR="003B5ECC" w:rsidRDefault="003B5ECC">
      <w:pPr>
        <w:spacing w:line="300" w:lineRule="auto"/>
        <w:rPr>
          <w:rFonts w:ascii="Times New Roman" w:eastAsia="宋体" w:hAnsi="Times New Roman" w:cs="Times New Roman"/>
          <w:szCs w:val="21"/>
        </w:rPr>
      </w:pPr>
    </w:p>
    <w:p w:rsidR="003B5ECC" w:rsidRDefault="00126F8A">
      <w:pPr>
        <w:pStyle w:val="Ad"/>
        <w:snapToGrid w:val="0"/>
        <w:rPr>
          <w:rFonts w:eastAsia="黑体" w:cs="Times New Roman"/>
          <w:b/>
          <w:color w:val="00000A"/>
          <w:sz w:val="24"/>
        </w:rPr>
      </w:pPr>
      <w:r>
        <w:rPr>
          <w:rFonts w:eastAsia="黑体" w:cs="Times New Roman"/>
          <w:b/>
          <w:bCs/>
          <w:color w:val="00000A"/>
          <w:sz w:val="24"/>
          <w:szCs w:val="24"/>
          <w:lang w:val="zh-TW" w:eastAsia="zh-TW"/>
        </w:rPr>
        <w:t>一、教学计划总体安排表</w:t>
      </w:r>
      <w:r>
        <w:rPr>
          <w:rFonts w:eastAsia="黑体" w:cs="Times New Roman"/>
          <w:b/>
          <w:color w:val="00000A"/>
          <w:sz w:val="24"/>
        </w:rPr>
        <w:t>（</w:t>
      </w:r>
      <w:r>
        <w:rPr>
          <w:rFonts w:eastAsia="黑体" w:cs="Times New Roman"/>
          <w:b/>
          <w:color w:val="00000A"/>
          <w:sz w:val="24"/>
        </w:rPr>
        <w:t>General Teaching Schedule</w:t>
      </w:r>
      <w:r>
        <w:rPr>
          <w:rFonts w:eastAsia="黑体" w:cs="Times New Roman"/>
          <w:b/>
          <w:color w:val="00000A"/>
          <w:sz w:val="24"/>
        </w:rPr>
        <w:t>）</w:t>
      </w:r>
    </w:p>
    <w:tbl>
      <w:tblPr>
        <w:tblStyle w:val="TableNormal"/>
        <w:tblW w:w="9067"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27" w:type="dxa"/>
          <w:right w:w="28" w:type="dxa"/>
        </w:tblCellMar>
        <w:tblLook w:val="04A0"/>
      </w:tblPr>
      <w:tblGrid>
        <w:gridCol w:w="389"/>
        <w:gridCol w:w="224"/>
        <w:gridCol w:w="182"/>
        <w:gridCol w:w="182"/>
        <w:gridCol w:w="182"/>
        <w:gridCol w:w="184"/>
        <w:gridCol w:w="180"/>
        <w:gridCol w:w="183"/>
        <w:gridCol w:w="181"/>
        <w:gridCol w:w="180"/>
        <w:gridCol w:w="181"/>
        <w:gridCol w:w="223"/>
        <w:gridCol w:w="223"/>
        <w:gridCol w:w="223"/>
        <w:gridCol w:w="223"/>
        <w:gridCol w:w="223"/>
        <w:gridCol w:w="225"/>
        <w:gridCol w:w="223"/>
        <w:gridCol w:w="223"/>
        <w:gridCol w:w="223"/>
        <w:gridCol w:w="223"/>
        <w:gridCol w:w="215"/>
        <w:gridCol w:w="8"/>
        <w:gridCol w:w="295"/>
        <w:gridCol w:w="8"/>
        <w:gridCol w:w="215"/>
        <w:gridCol w:w="8"/>
        <w:gridCol w:w="215"/>
        <w:gridCol w:w="8"/>
        <w:gridCol w:w="215"/>
        <w:gridCol w:w="9"/>
        <w:gridCol w:w="214"/>
        <w:gridCol w:w="9"/>
        <w:gridCol w:w="215"/>
        <w:gridCol w:w="9"/>
        <w:gridCol w:w="214"/>
        <w:gridCol w:w="9"/>
        <w:gridCol w:w="215"/>
        <w:gridCol w:w="8"/>
        <w:gridCol w:w="215"/>
        <w:gridCol w:w="8"/>
        <w:gridCol w:w="215"/>
        <w:gridCol w:w="8"/>
        <w:gridCol w:w="215"/>
        <w:gridCol w:w="8"/>
        <w:gridCol w:w="215"/>
        <w:gridCol w:w="9"/>
        <w:gridCol w:w="214"/>
        <w:gridCol w:w="9"/>
        <w:gridCol w:w="214"/>
        <w:gridCol w:w="9"/>
        <w:gridCol w:w="215"/>
        <w:gridCol w:w="9"/>
        <w:gridCol w:w="215"/>
        <w:gridCol w:w="8"/>
        <w:gridCol w:w="215"/>
        <w:gridCol w:w="8"/>
        <w:gridCol w:w="215"/>
        <w:gridCol w:w="8"/>
        <w:gridCol w:w="266"/>
      </w:tblGrid>
      <w:tr w:rsidR="003B5ECC">
        <w:trPr>
          <w:cantSplit/>
        </w:trPr>
        <w:tc>
          <w:tcPr>
            <w:tcW w:w="389"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学年</w:t>
            </w:r>
          </w:p>
        </w:tc>
        <w:tc>
          <w:tcPr>
            <w:tcW w:w="224"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学</w:t>
            </w:r>
          </w:p>
          <w:p w:rsidR="003B5ECC" w:rsidRDefault="00126F8A">
            <w:pPr>
              <w:snapToGrid w:val="0"/>
              <w:jc w:val="center"/>
              <w:rPr>
                <w:sz w:val="15"/>
                <w:szCs w:val="15"/>
              </w:rPr>
            </w:pPr>
            <w:r>
              <w:rPr>
                <w:rFonts w:ascii="Times New Roman" w:hAnsi="Times New Roman" w:cs="Times New Roman"/>
                <w:sz w:val="15"/>
                <w:szCs w:val="15"/>
              </w:rPr>
              <w:t>期</w:t>
            </w:r>
          </w:p>
        </w:tc>
        <w:tc>
          <w:tcPr>
            <w:tcW w:w="4082" w:type="dxa"/>
            <w:gridSpan w:val="20"/>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教　学　进　度　安　排　（周）</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理</w:t>
            </w:r>
          </w:p>
          <w:p w:rsidR="003B5ECC" w:rsidRDefault="00126F8A">
            <w:pPr>
              <w:snapToGrid w:val="0"/>
              <w:jc w:val="center"/>
              <w:rPr>
                <w:sz w:val="15"/>
                <w:szCs w:val="15"/>
              </w:rPr>
            </w:pPr>
            <w:r>
              <w:rPr>
                <w:rFonts w:ascii="Times New Roman" w:hAnsi="Times New Roman" w:cs="Times New Roman"/>
                <w:sz w:val="15"/>
                <w:szCs w:val="15"/>
              </w:rPr>
              <w:t>论</w:t>
            </w:r>
          </w:p>
          <w:p w:rsidR="003B5ECC" w:rsidRDefault="00126F8A">
            <w:pPr>
              <w:snapToGrid w:val="0"/>
              <w:jc w:val="center"/>
              <w:rPr>
                <w:sz w:val="15"/>
                <w:szCs w:val="15"/>
              </w:rPr>
            </w:pPr>
            <w:r>
              <w:rPr>
                <w:rFonts w:ascii="Times New Roman" w:hAnsi="Times New Roman" w:cs="Times New Roman"/>
                <w:sz w:val="15"/>
                <w:szCs w:val="15"/>
              </w:rPr>
              <w:t>教</w:t>
            </w:r>
          </w:p>
          <w:p w:rsidR="003B5ECC" w:rsidRDefault="00126F8A">
            <w:pPr>
              <w:snapToGrid w:val="0"/>
              <w:jc w:val="center"/>
              <w:rPr>
                <w:sz w:val="15"/>
                <w:szCs w:val="15"/>
              </w:rPr>
            </w:pPr>
            <w:r>
              <w:rPr>
                <w:rFonts w:ascii="Times New Roman" w:hAnsi="Times New Roman" w:cs="Times New Roman"/>
                <w:sz w:val="15"/>
                <w:szCs w:val="15"/>
              </w:rPr>
              <w:t>学</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 xml:space="preserve">考　　</w:t>
            </w:r>
          </w:p>
          <w:p w:rsidR="003B5ECC" w:rsidRDefault="003B5ECC">
            <w:pPr>
              <w:snapToGrid w:val="0"/>
              <w:jc w:val="center"/>
              <w:rPr>
                <w:rFonts w:ascii="Times New Roman" w:hAnsi="Times New Roman" w:cs="Times New Roman"/>
                <w:sz w:val="15"/>
                <w:szCs w:val="15"/>
              </w:rPr>
            </w:pPr>
          </w:p>
          <w:p w:rsidR="003B5ECC" w:rsidRDefault="003B5ECC">
            <w:pPr>
              <w:snapToGrid w:val="0"/>
              <w:jc w:val="center"/>
              <w:rPr>
                <w:rFonts w:ascii="Times New Roman" w:hAnsi="Times New Roman" w:cs="Times New Roman"/>
                <w:sz w:val="15"/>
                <w:szCs w:val="15"/>
              </w:rPr>
            </w:pPr>
          </w:p>
          <w:p w:rsidR="003B5ECC" w:rsidRDefault="00126F8A">
            <w:pPr>
              <w:snapToGrid w:val="0"/>
              <w:jc w:val="center"/>
              <w:rPr>
                <w:sz w:val="15"/>
                <w:szCs w:val="15"/>
              </w:rPr>
            </w:pPr>
            <w:r>
              <w:rPr>
                <w:rFonts w:ascii="Times New Roman" w:hAnsi="Times New Roman" w:cs="Times New Roman"/>
                <w:sz w:val="15"/>
                <w:szCs w:val="15"/>
              </w:rPr>
              <w:t>试</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入</w:t>
            </w:r>
          </w:p>
          <w:p w:rsidR="003B5ECC" w:rsidRDefault="00126F8A">
            <w:pPr>
              <w:snapToGrid w:val="0"/>
              <w:jc w:val="center"/>
              <w:rPr>
                <w:sz w:val="15"/>
                <w:szCs w:val="15"/>
              </w:rPr>
            </w:pPr>
            <w:r>
              <w:rPr>
                <w:rFonts w:ascii="Times New Roman" w:hAnsi="Times New Roman" w:cs="Times New Roman"/>
                <w:sz w:val="15"/>
                <w:szCs w:val="15"/>
              </w:rPr>
              <w:t>学</w:t>
            </w:r>
          </w:p>
          <w:p w:rsidR="003B5ECC" w:rsidRDefault="00126F8A">
            <w:pPr>
              <w:snapToGrid w:val="0"/>
              <w:jc w:val="center"/>
              <w:rPr>
                <w:sz w:val="15"/>
                <w:szCs w:val="15"/>
              </w:rPr>
            </w:pPr>
            <w:r>
              <w:rPr>
                <w:rFonts w:ascii="Times New Roman" w:hAnsi="Times New Roman" w:cs="Times New Roman"/>
                <w:sz w:val="15"/>
                <w:szCs w:val="15"/>
              </w:rPr>
              <w:t>教</w:t>
            </w:r>
          </w:p>
          <w:p w:rsidR="003B5ECC" w:rsidRDefault="00126F8A">
            <w:pPr>
              <w:snapToGrid w:val="0"/>
              <w:jc w:val="center"/>
              <w:rPr>
                <w:sz w:val="15"/>
                <w:szCs w:val="15"/>
              </w:rPr>
            </w:pPr>
            <w:r>
              <w:rPr>
                <w:rFonts w:ascii="Times New Roman" w:hAnsi="Times New Roman" w:cs="Times New Roman"/>
                <w:sz w:val="15"/>
                <w:szCs w:val="15"/>
              </w:rPr>
              <w:t>育</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军</w:t>
            </w:r>
          </w:p>
          <w:p w:rsidR="003B5ECC" w:rsidRDefault="003B5ECC">
            <w:pPr>
              <w:snapToGrid w:val="0"/>
              <w:jc w:val="center"/>
              <w:rPr>
                <w:rFonts w:ascii="Times New Roman" w:hAnsi="Times New Roman" w:cs="Times New Roman"/>
                <w:sz w:val="15"/>
                <w:szCs w:val="15"/>
              </w:rPr>
            </w:pPr>
          </w:p>
          <w:p w:rsidR="003B5ECC" w:rsidRDefault="003B5ECC">
            <w:pPr>
              <w:snapToGrid w:val="0"/>
              <w:jc w:val="center"/>
              <w:rPr>
                <w:rFonts w:ascii="Times New Roman" w:hAnsi="Times New Roman" w:cs="Times New Roman"/>
                <w:sz w:val="15"/>
                <w:szCs w:val="15"/>
              </w:rPr>
            </w:pPr>
          </w:p>
          <w:p w:rsidR="003B5ECC" w:rsidRDefault="00126F8A">
            <w:pPr>
              <w:snapToGrid w:val="0"/>
              <w:jc w:val="center"/>
              <w:rPr>
                <w:sz w:val="15"/>
                <w:szCs w:val="15"/>
              </w:rPr>
            </w:pPr>
            <w:r>
              <w:rPr>
                <w:rFonts w:ascii="Times New Roman" w:hAnsi="Times New Roman" w:cs="Times New Roman"/>
                <w:sz w:val="15"/>
                <w:szCs w:val="15"/>
              </w:rPr>
              <w:t>训</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课</w:t>
            </w:r>
          </w:p>
          <w:p w:rsidR="003B5ECC" w:rsidRDefault="00126F8A">
            <w:pPr>
              <w:snapToGrid w:val="0"/>
              <w:jc w:val="center"/>
              <w:rPr>
                <w:sz w:val="15"/>
                <w:szCs w:val="15"/>
              </w:rPr>
            </w:pPr>
            <w:r>
              <w:rPr>
                <w:rFonts w:ascii="Times New Roman" w:hAnsi="Times New Roman" w:cs="Times New Roman"/>
                <w:sz w:val="15"/>
                <w:szCs w:val="15"/>
              </w:rPr>
              <w:t>程</w:t>
            </w:r>
          </w:p>
          <w:p w:rsidR="003B5ECC" w:rsidRDefault="00126F8A">
            <w:pPr>
              <w:snapToGrid w:val="0"/>
              <w:jc w:val="center"/>
              <w:rPr>
                <w:sz w:val="15"/>
                <w:szCs w:val="15"/>
              </w:rPr>
            </w:pPr>
            <w:r>
              <w:rPr>
                <w:rFonts w:ascii="Times New Roman" w:hAnsi="Times New Roman" w:cs="Times New Roman"/>
                <w:sz w:val="15"/>
                <w:szCs w:val="15"/>
              </w:rPr>
              <w:t>设</w:t>
            </w:r>
          </w:p>
          <w:p w:rsidR="003B5ECC" w:rsidRDefault="00126F8A">
            <w:pPr>
              <w:snapToGrid w:val="0"/>
              <w:jc w:val="center"/>
              <w:rPr>
                <w:sz w:val="15"/>
                <w:szCs w:val="15"/>
              </w:rPr>
            </w:pPr>
            <w:r>
              <w:rPr>
                <w:rFonts w:ascii="Times New Roman" w:hAnsi="Times New Roman" w:cs="Times New Roman"/>
                <w:sz w:val="15"/>
                <w:szCs w:val="15"/>
              </w:rPr>
              <w:t>计</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大</w:t>
            </w:r>
          </w:p>
          <w:p w:rsidR="003B5ECC" w:rsidRDefault="00126F8A">
            <w:pPr>
              <w:snapToGrid w:val="0"/>
              <w:jc w:val="center"/>
              <w:rPr>
                <w:sz w:val="15"/>
                <w:szCs w:val="15"/>
              </w:rPr>
            </w:pPr>
            <w:r>
              <w:rPr>
                <w:rFonts w:ascii="Times New Roman" w:hAnsi="Times New Roman" w:cs="Times New Roman"/>
                <w:sz w:val="15"/>
                <w:szCs w:val="15"/>
              </w:rPr>
              <w:t>作</w:t>
            </w:r>
          </w:p>
          <w:p w:rsidR="003B5ECC" w:rsidRDefault="00126F8A">
            <w:pPr>
              <w:snapToGrid w:val="0"/>
              <w:jc w:val="center"/>
              <w:rPr>
                <w:sz w:val="15"/>
                <w:szCs w:val="15"/>
              </w:rPr>
            </w:pPr>
            <w:r>
              <w:rPr>
                <w:rFonts w:ascii="Times New Roman" w:hAnsi="Times New Roman" w:cs="Times New Roman"/>
                <w:sz w:val="15"/>
                <w:szCs w:val="15"/>
              </w:rPr>
              <w:t>业</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工</w:t>
            </w:r>
          </w:p>
          <w:p w:rsidR="003B5ECC" w:rsidRDefault="00126F8A">
            <w:pPr>
              <w:snapToGrid w:val="0"/>
              <w:jc w:val="center"/>
              <w:rPr>
                <w:sz w:val="15"/>
                <w:szCs w:val="15"/>
              </w:rPr>
            </w:pPr>
            <w:r>
              <w:rPr>
                <w:rFonts w:ascii="Times New Roman" w:hAnsi="Times New Roman" w:cs="Times New Roman"/>
                <w:sz w:val="15"/>
                <w:szCs w:val="15"/>
              </w:rPr>
              <w:t>程</w:t>
            </w:r>
          </w:p>
          <w:p w:rsidR="003B5ECC" w:rsidRDefault="00126F8A">
            <w:pPr>
              <w:snapToGrid w:val="0"/>
              <w:jc w:val="center"/>
              <w:rPr>
                <w:sz w:val="15"/>
                <w:szCs w:val="15"/>
              </w:rPr>
            </w:pPr>
            <w:r>
              <w:rPr>
                <w:rFonts w:ascii="Times New Roman" w:hAnsi="Times New Roman" w:cs="Times New Roman"/>
                <w:sz w:val="15"/>
                <w:szCs w:val="15"/>
              </w:rPr>
              <w:t>训</w:t>
            </w:r>
          </w:p>
          <w:p w:rsidR="003B5ECC" w:rsidRDefault="00126F8A">
            <w:pPr>
              <w:snapToGrid w:val="0"/>
              <w:jc w:val="center"/>
              <w:rPr>
                <w:sz w:val="15"/>
                <w:szCs w:val="15"/>
              </w:rPr>
            </w:pPr>
            <w:r>
              <w:rPr>
                <w:rFonts w:ascii="Times New Roman" w:hAnsi="Times New Roman" w:cs="Times New Roman"/>
                <w:sz w:val="15"/>
                <w:szCs w:val="15"/>
              </w:rPr>
              <w:t>练</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电</w:t>
            </w:r>
          </w:p>
          <w:p w:rsidR="003B5ECC" w:rsidRDefault="00126F8A">
            <w:pPr>
              <w:snapToGrid w:val="0"/>
              <w:jc w:val="center"/>
              <w:rPr>
                <w:sz w:val="15"/>
                <w:szCs w:val="15"/>
              </w:rPr>
            </w:pPr>
            <w:r>
              <w:rPr>
                <w:rFonts w:ascii="Times New Roman" w:hAnsi="Times New Roman" w:cs="Times New Roman"/>
                <w:sz w:val="15"/>
                <w:szCs w:val="15"/>
              </w:rPr>
              <w:t>子</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习</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综</w:t>
            </w:r>
          </w:p>
          <w:p w:rsidR="003B5ECC" w:rsidRDefault="00126F8A">
            <w:pPr>
              <w:snapToGrid w:val="0"/>
              <w:jc w:val="center"/>
              <w:rPr>
                <w:sz w:val="15"/>
                <w:szCs w:val="15"/>
              </w:rPr>
            </w:pPr>
            <w:r>
              <w:rPr>
                <w:rFonts w:ascii="Times New Roman" w:hAnsi="Times New Roman" w:cs="Times New Roman"/>
                <w:sz w:val="15"/>
                <w:szCs w:val="15"/>
              </w:rPr>
              <w:t>合</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验</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社</w:t>
            </w:r>
          </w:p>
          <w:p w:rsidR="003B5ECC" w:rsidRDefault="00126F8A">
            <w:pPr>
              <w:snapToGrid w:val="0"/>
              <w:jc w:val="center"/>
              <w:rPr>
                <w:sz w:val="15"/>
                <w:szCs w:val="15"/>
              </w:rPr>
            </w:pPr>
            <w:r>
              <w:rPr>
                <w:rFonts w:ascii="Times New Roman" w:hAnsi="Times New Roman" w:cs="Times New Roman"/>
                <w:sz w:val="15"/>
                <w:szCs w:val="15"/>
              </w:rPr>
              <w:t>会</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践</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生</w:t>
            </w:r>
          </w:p>
          <w:p w:rsidR="003B5ECC" w:rsidRDefault="00126F8A">
            <w:pPr>
              <w:snapToGrid w:val="0"/>
              <w:jc w:val="center"/>
              <w:rPr>
                <w:sz w:val="15"/>
                <w:szCs w:val="15"/>
              </w:rPr>
            </w:pPr>
            <w:r>
              <w:rPr>
                <w:rFonts w:ascii="Times New Roman" w:hAnsi="Times New Roman" w:cs="Times New Roman"/>
                <w:sz w:val="15"/>
                <w:szCs w:val="15"/>
              </w:rPr>
              <w:t>产</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习</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毕</w:t>
            </w:r>
          </w:p>
          <w:p w:rsidR="003B5ECC" w:rsidRDefault="00126F8A">
            <w:pPr>
              <w:snapToGrid w:val="0"/>
              <w:jc w:val="center"/>
              <w:rPr>
                <w:sz w:val="15"/>
                <w:szCs w:val="15"/>
              </w:rPr>
            </w:pPr>
            <w:r>
              <w:rPr>
                <w:rFonts w:ascii="Times New Roman" w:hAnsi="Times New Roman" w:cs="Times New Roman"/>
                <w:sz w:val="15"/>
                <w:szCs w:val="15"/>
              </w:rPr>
              <w:t>业</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习</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其</w:t>
            </w:r>
          </w:p>
          <w:p w:rsidR="003B5ECC" w:rsidRDefault="00126F8A">
            <w:pPr>
              <w:snapToGrid w:val="0"/>
              <w:jc w:val="center"/>
              <w:rPr>
                <w:sz w:val="15"/>
                <w:szCs w:val="15"/>
              </w:rPr>
            </w:pPr>
            <w:r>
              <w:rPr>
                <w:rFonts w:ascii="Times New Roman" w:hAnsi="Times New Roman" w:cs="Times New Roman"/>
                <w:sz w:val="15"/>
                <w:szCs w:val="15"/>
              </w:rPr>
              <w:t>它</w:t>
            </w:r>
          </w:p>
          <w:p w:rsidR="003B5ECC" w:rsidRDefault="00126F8A">
            <w:pPr>
              <w:snapToGrid w:val="0"/>
              <w:jc w:val="center"/>
              <w:rPr>
                <w:sz w:val="15"/>
                <w:szCs w:val="15"/>
              </w:rPr>
            </w:pPr>
            <w:r>
              <w:rPr>
                <w:rFonts w:ascii="Times New Roman" w:hAnsi="Times New Roman" w:cs="Times New Roman"/>
                <w:sz w:val="15"/>
                <w:szCs w:val="15"/>
              </w:rPr>
              <w:t>实</w:t>
            </w:r>
          </w:p>
          <w:p w:rsidR="003B5ECC" w:rsidRDefault="00126F8A">
            <w:pPr>
              <w:snapToGrid w:val="0"/>
              <w:jc w:val="center"/>
              <w:rPr>
                <w:sz w:val="15"/>
                <w:szCs w:val="15"/>
              </w:rPr>
            </w:pPr>
            <w:r>
              <w:rPr>
                <w:rFonts w:ascii="Times New Roman" w:hAnsi="Times New Roman" w:cs="Times New Roman"/>
                <w:sz w:val="15"/>
                <w:szCs w:val="15"/>
              </w:rPr>
              <w:t>习</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中</w:t>
            </w:r>
          </w:p>
          <w:p w:rsidR="003B5ECC" w:rsidRDefault="00126F8A">
            <w:pPr>
              <w:snapToGrid w:val="0"/>
              <w:jc w:val="center"/>
              <w:rPr>
                <w:sz w:val="15"/>
                <w:szCs w:val="15"/>
              </w:rPr>
            </w:pPr>
            <w:r>
              <w:rPr>
                <w:rFonts w:ascii="Times New Roman" w:hAnsi="Times New Roman" w:cs="Times New Roman"/>
                <w:sz w:val="15"/>
                <w:szCs w:val="15"/>
              </w:rPr>
              <w:t>外</w:t>
            </w:r>
          </w:p>
          <w:p w:rsidR="003B5ECC" w:rsidRDefault="00126F8A">
            <w:pPr>
              <w:snapToGrid w:val="0"/>
              <w:jc w:val="center"/>
              <w:rPr>
                <w:sz w:val="15"/>
                <w:szCs w:val="15"/>
              </w:rPr>
            </w:pPr>
            <w:r>
              <w:rPr>
                <w:rFonts w:ascii="Times New Roman" w:hAnsi="Times New Roman" w:cs="Times New Roman"/>
                <w:sz w:val="15"/>
                <w:szCs w:val="15"/>
              </w:rPr>
              <w:t>合</w:t>
            </w:r>
          </w:p>
          <w:p w:rsidR="003B5ECC" w:rsidRDefault="00126F8A">
            <w:pPr>
              <w:snapToGrid w:val="0"/>
              <w:jc w:val="center"/>
              <w:rPr>
                <w:sz w:val="15"/>
                <w:szCs w:val="15"/>
              </w:rPr>
            </w:pPr>
            <w:r>
              <w:rPr>
                <w:rFonts w:ascii="Times New Roman" w:hAnsi="Times New Roman" w:cs="Times New Roman"/>
                <w:sz w:val="15"/>
                <w:szCs w:val="15"/>
              </w:rPr>
              <w:t>作</w:t>
            </w:r>
          </w:p>
          <w:p w:rsidR="003B5ECC" w:rsidRDefault="00126F8A">
            <w:pPr>
              <w:snapToGrid w:val="0"/>
              <w:jc w:val="center"/>
              <w:rPr>
                <w:sz w:val="15"/>
                <w:szCs w:val="15"/>
              </w:rPr>
            </w:pPr>
            <w:r>
              <w:rPr>
                <w:rFonts w:ascii="Times New Roman" w:hAnsi="Times New Roman" w:cs="Times New Roman"/>
                <w:sz w:val="15"/>
                <w:szCs w:val="15"/>
              </w:rPr>
              <w:t>项</w:t>
            </w:r>
          </w:p>
          <w:p w:rsidR="003B5ECC" w:rsidRDefault="00126F8A">
            <w:pPr>
              <w:snapToGrid w:val="0"/>
              <w:jc w:val="center"/>
              <w:rPr>
                <w:sz w:val="15"/>
                <w:szCs w:val="15"/>
              </w:rPr>
            </w:pPr>
            <w:r>
              <w:rPr>
                <w:rFonts w:ascii="Times New Roman" w:hAnsi="Times New Roman" w:cs="Times New Roman"/>
                <w:sz w:val="15"/>
                <w:szCs w:val="15"/>
              </w:rPr>
              <w:t>目</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毕</w:t>
            </w:r>
          </w:p>
          <w:p w:rsidR="003B5ECC" w:rsidRDefault="00126F8A">
            <w:pPr>
              <w:snapToGrid w:val="0"/>
              <w:jc w:val="center"/>
              <w:rPr>
                <w:sz w:val="15"/>
                <w:szCs w:val="15"/>
              </w:rPr>
            </w:pPr>
            <w:r>
              <w:rPr>
                <w:rFonts w:ascii="Times New Roman" w:hAnsi="Times New Roman" w:cs="Times New Roman"/>
                <w:sz w:val="15"/>
                <w:szCs w:val="15"/>
              </w:rPr>
              <w:t>业</w:t>
            </w:r>
          </w:p>
          <w:p w:rsidR="003B5ECC" w:rsidRDefault="00126F8A">
            <w:pPr>
              <w:snapToGrid w:val="0"/>
              <w:jc w:val="center"/>
              <w:rPr>
                <w:sz w:val="15"/>
                <w:szCs w:val="15"/>
              </w:rPr>
            </w:pPr>
            <w:r>
              <w:rPr>
                <w:rFonts w:ascii="Times New Roman" w:hAnsi="Times New Roman" w:cs="Times New Roman"/>
                <w:sz w:val="15"/>
                <w:szCs w:val="15"/>
              </w:rPr>
              <w:t>设</w:t>
            </w:r>
          </w:p>
          <w:p w:rsidR="003B5ECC" w:rsidRDefault="00126F8A">
            <w:pPr>
              <w:snapToGrid w:val="0"/>
              <w:jc w:val="center"/>
              <w:rPr>
                <w:sz w:val="15"/>
                <w:szCs w:val="15"/>
              </w:rPr>
            </w:pPr>
            <w:r>
              <w:rPr>
                <w:rFonts w:ascii="Times New Roman" w:hAnsi="Times New Roman" w:cs="Times New Roman"/>
                <w:sz w:val="15"/>
                <w:szCs w:val="15"/>
              </w:rPr>
              <w:t>计</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就</w:t>
            </w:r>
          </w:p>
          <w:p w:rsidR="003B5ECC" w:rsidRDefault="00126F8A">
            <w:pPr>
              <w:snapToGrid w:val="0"/>
              <w:jc w:val="center"/>
              <w:rPr>
                <w:sz w:val="15"/>
                <w:szCs w:val="15"/>
              </w:rPr>
            </w:pPr>
            <w:r>
              <w:rPr>
                <w:rFonts w:ascii="Times New Roman" w:hAnsi="Times New Roman" w:cs="Times New Roman"/>
                <w:sz w:val="15"/>
                <w:szCs w:val="15"/>
              </w:rPr>
              <w:t>业</w:t>
            </w:r>
          </w:p>
          <w:p w:rsidR="003B5ECC" w:rsidRDefault="00126F8A">
            <w:pPr>
              <w:snapToGrid w:val="0"/>
              <w:jc w:val="center"/>
              <w:rPr>
                <w:sz w:val="15"/>
                <w:szCs w:val="15"/>
              </w:rPr>
            </w:pPr>
            <w:r>
              <w:rPr>
                <w:rFonts w:ascii="Times New Roman" w:hAnsi="Times New Roman" w:cs="Times New Roman"/>
                <w:sz w:val="15"/>
                <w:szCs w:val="15"/>
              </w:rPr>
              <w:t>安</w:t>
            </w:r>
          </w:p>
          <w:p w:rsidR="003B5ECC" w:rsidRDefault="00126F8A">
            <w:pPr>
              <w:snapToGrid w:val="0"/>
              <w:jc w:val="center"/>
              <w:rPr>
                <w:sz w:val="15"/>
                <w:szCs w:val="15"/>
              </w:rPr>
            </w:pPr>
            <w:r>
              <w:rPr>
                <w:rFonts w:ascii="Times New Roman" w:hAnsi="Times New Roman" w:cs="Times New Roman"/>
                <w:sz w:val="15"/>
                <w:szCs w:val="15"/>
              </w:rPr>
              <w:t>排</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机</w:t>
            </w:r>
          </w:p>
          <w:p w:rsidR="003B5ECC" w:rsidRDefault="003B5ECC">
            <w:pPr>
              <w:snapToGrid w:val="0"/>
              <w:jc w:val="center"/>
              <w:rPr>
                <w:rFonts w:ascii="Times New Roman" w:hAnsi="Times New Roman" w:cs="Times New Roman"/>
                <w:sz w:val="15"/>
                <w:szCs w:val="15"/>
              </w:rPr>
            </w:pPr>
          </w:p>
          <w:p w:rsidR="003B5ECC" w:rsidRDefault="003B5ECC">
            <w:pPr>
              <w:snapToGrid w:val="0"/>
              <w:jc w:val="center"/>
              <w:rPr>
                <w:rFonts w:ascii="Times New Roman" w:hAnsi="Times New Roman" w:cs="Times New Roman"/>
                <w:sz w:val="15"/>
                <w:szCs w:val="15"/>
              </w:rPr>
            </w:pPr>
          </w:p>
          <w:p w:rsidR="003B5ECC" w:rsidRDefault="00126F8A">
            <w:pPr>
              <w:snapToGrid w:val="0"/>
              <w:jc w:val="center"/>
              <w:rPr>
                <w:sz w:val="15"/>
                <w:szCs w:val="15"/>
              </w:rPr>
            </w:pPr>
            <w:r>
              <w:rPr>
                <w:rFonts w:ascii="Times New Roman" w:hAnsi="Times New Roman" w:cs="Times New Roman"/>
                <w:sz w:val="15"/>
                <w:szCs w:val="15"/>
              </w:rPr>
              <w:t>动</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假</w:t>
            </w:r>
          </w:p>
          <w:p w:rsidR="003B5ECC" w:rsidRDefault="003B5ECC">
            <w:pPr>
              <w:snapToGrid w:val="0"/>
              <w:jc w:val="center"/>
              <w:rPr>
                <w:rFonts w:ascii="Times New Roman" w:hAnsi="Times New Roman" w:cs="Times New Roman"/>
                <w:sz w:val="15"/>
                <w:szCs w:val="15"/>
              </w:rPr>
            </w:pPr>
          </w:p>
          <w:p w:rsidR="003B5ECC" w:rsidRDefault="003B5ECC">
            <w:pPr>
              <w:snapToGrid w:val="0"/>
              <w:jc w:val="center"/>
              <w:rPr>
                <w:rFonts w:ascii="Times New Roman" w:hAnsi="Times New Roman" w:cs="Times New Roman"/>
                <w:sz w:val="15"/>
                <w:szCs w:val="15"/>
              </w:rPr>
            </w:pPr>
          </w:p>
          <w:p w:rsidR="003B5ECC" w:rsidRDefault="00126F8A">
            <w:pPr>
              <w:snapToGrid w:val="0"/>
              <w:jc w:val="center"/>
              <w:rPr>
                <w:sz w:val="15"/>
                <w:szCs w:val="15"/>
              </w:rPr>
            </w:pPr>
            <w:r>
              <w:rPr>
                <w:rFonts w:ascii="Times New Roman" w:hAnsi="Times New Roman" w:cs="Times New Roman"/>
                <w:sz w:val="15"/>
                <w:szCs w:val="15"/>
              </w:rPr>
              <w:t>期</w:t>
            </w:r>
          </w:p>
        </w:tc>
        <w:tc>
          <w:tcPr>
            <w:tcW w:w="27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ascii="Times New Roman" w:hAnsi="Times New Roman" w:cs="Times New Roman"/>
                <w:sz w:val="15"/>
                <w:szCs w:val="15"/>
              </w:rPr>
              <w:t>小</w:t>
            </w:r>
          </w:p>
          <w:p w:rsidR="003B5ECC" w:rsidRDefault="003B5ECC">
            <w:pPr>
              <w:snapToGrid w:val="0"/>
              <w:jc w:val="center"/>
              <w:rPr>
                <w:rFonts w:ascii="Times New Roman" w:hAnsi="Times New Roman" w:cs="Times New Roman"/>
                <w:sz w:val="15"/>
                <w:szCs w:val="15"/>
              </w:rPr>
            </w:pPr>
          </w:p>
          <w:p w:rsidR="003B5ECC" w:rsidRDefault="003B5ECC">
            <w:pPr>
              <w:snapToGrid w:val="0"/>
              <w:jc w:val="center"/>
              <w:rPr>
                <w:rFonts w:ascii="Times New Roman" w:hAnsi="Times New Roman" w:cs="Times New Roman"/>
                <w:sz w:val="15"/>
                <w:szCs w:val="15"/>
              </w:rPr>
            </w:pPr>
          </w:p>
          <w:p w:rsidR="003B5ECC" w:rsidRDefault="00126F8A">
            <w:pPr>
              <w:snapToGrid w:val="0"/>
              <w:jc w:val="center"/>
              <w:rPr>
                <w:sz w:val="15"/>
                <w:szCs w:val="15"/>
              </w:rPr>
            </w:pPr>
            <w:r>
              <w:rPr>
                <w:rFonts w:ascii="Times New Roman" w:hAnsi="Times New Roman" w:cs="Times New Roman"/>
                <w:sz w:val="15"/>
                <w:szCs w:val="15"/>
              </w:rPr>
              <w:t>计</w:t>
            </w:r>
          </w:p>
        </w:tc>
      </w:tr>
      <w:tr w:rsidR="003B5ECC">
        <w:trPr>
          <w:cantSplit/>
          <w:trHeight w:val="172"/>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2"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w:t>
            </w:r>
          </w:p>
        </w:tc>
        <w:tc>
          <w:tcPr>
            <w:tcW w:w="182"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2</w:t>
            </w:r>
          </w:p>
        </w:tc>
        <w:tc>
          <w:tcPr>
            <w:tcW w:w="182"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3</w:t>
            </w:r>
          </w:p>
        </w:tc>
        <w:tc>
          <w:tcPr>
            <w:tcW w:w="184"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4</w:t>
            </w:r>
          </w:p>
        </w:tc>
        <w:tc>
          <w:tcPr>
            <w:tcW w:w="180"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5</w:t>
            </w:r>
          </w:p>
        </w:tc>
        <w:tc>
          <w:tcPr>
            <w:tcW w:w="18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6</w:t>
            </w:r>
          </w:p>
        </w:tc>
        <w:tc>
          <w:tcPr>
            <w:tcW w:w="181"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7</w:t>
            </w:r>
          </w:p>
        </w:tc>
        <w:tc>
          <w:tcPr>
            <w:tcW w:w="180"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8</w:t>
            </w:r>
          </w:p>
        </w:tc>
        <w:tc>
          <w:tcPr>
            <w:tcW w:w="181"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9</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rPr>
                <w:sz w:val="15"/>
                <w:szCs w:val="15"/>
              </w:rPr>
            </w:pPr>
            <w:r>
              <w:rPr>
                <w:rFonts w:cs="Times New Roman"/>
                <w:sz w:val="15"/>
                <w:szCs w:val="15"/>
              </w:rPr>
              <w:t>10</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11</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12</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13</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14</w:t>
            </w:r>
          </w:p>
        </w:tc>
        <w:tc>
          <w:tcPr>
            <w:tcW w:w="225"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15</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16</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17</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18</w:t>
            </w:r>
          </w:p>
        </w:tc>
        <w:tc>
          <w:tcPr>
            <w:tcW w:w="223"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19</w:t>
            </w:r>
          </w:p>
        </w:tc>
        <w:tc>
          <w:tcPr>
            <w:tcW w:w="223" w:type="dxa"/>
            <w:gridSpan w:val="2"/>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20</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r>
      <w:tr w:rsidR="003B5ECC">
        <w:trPr>
          <w:cantSplit/>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4"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2"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2"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2"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4"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0"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1"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0"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181"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5"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223" w:type="dxa"/>
            <w:gridSpan w:val="2"/>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A</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C</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D</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E</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F</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G</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H</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I</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J</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K</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L</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M</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N</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O</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P</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Q</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snapToGrid w:val="0"/>
              <w:jc w:val="center"/>
              <w:rPr>
                <w:sz w:val="15"/>
                <w:szCs w:val="15"/>
              </w:rPr>
            </w:pPr>
            <w:r>
              <w:rPr>
                <w:rFonts w:cs="Times New Roman"/>
                <w:sz w:val="15"/>
                <w:szCs w:val="15"/>
              </w:rPr>
              <w:t>R</w:t>
            </w: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snapToGrid w:val="0"/>
              <w:jc w:val="center"/>
              <w:rPr>
                <w:rFonts w:ascii="Times New Roman" w:hAnsi="Times New Roman" w:cs="Times New Roman"/>
                <w:sz w:val="20"/>
                <w:szCs w:val="20"/>
              </w:rPr>
            </w:pPr>
          </w:p>
        </w:tc>
      </w:tr>
      <w:tr w:rsidR="003B5ECC">
        <w:trPr>
          <w:cantSplit/>
          <w:trHeight w:val="284"/>
        </w:trPr>
        <w:tc>
          <w:tcPr>
            <w:tcW w:w="389"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ascii="Times New Roman" w:hAnsi="Times New Roman" w:cs="Times New Roman"/>
                <w:sz w:val="15"/>
                <w:szCs w:val="15"/>
              </w:rPr>
              <w:t>一</w:t>
            </w: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C</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D</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D</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D</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13</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3</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19</w:t>
            </w:r>
          </w:p>
        </w:tc>
      </w:tr>
      <w:tr w:rsidR="003B5ECC">
        <w:trPr>
          <w:cantSplit/>
          <w:trHeight w:val="284"/>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17</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ascii="Times New Roman" w:hAnsi="Times New Roman" w:cs="Times New Roman"/>
                <w:sz w:val="15"/>
                <w:szCs w:val="15"/>
              </w:rPr>
              <w:t>二</w:t>
            </w: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3</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4</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ascii="Times New Roman" w:hAnsi="Times New Roman" w:cs="Times New Roman"/>
                <w:sz w:val="15"/>
                <w:szCs w:val="15"/>
              </w:rPr>
              <w:t>三</w:t>
            </w: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5</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6</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E</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13</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4</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val="restart"/>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ascii="Times New Roman" w:hAnsi="Times New Roman" w:cs="Times New Roman"/>
                <w:sz w:val="15"/>
                <w:szCs w:val="15"/>
              </w:rPr>
              <w:t>四</w:t>
            </w: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7</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A</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B</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17</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389" w:type="dxa"/>
            <w:vMerge/>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8</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L</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L</w:t>
            </w:r>
          </w:p>
        </w:tc>
        <w:tc>
          <w:tcPr>
            <w:tcW w:w="182"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4"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0"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181"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5"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O</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Q</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3</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66" w:type="dxa"/>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20</w:t>
            </w:r>
          </w:p>
        </w:tc>
      </w:tr>
      <w:tr w:rsidR="003B5ECC">
        <w:trPr>
          <w:cantSplit/>
          <w:trHeight w:val="284"/>
        </w:trPr>
        <w:tc>
          <w:tcPr>
            <w:tcW w:w="4695" w:type="dxa"/>
            <w:gridSpan w:val="2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ascii="Times New Roman" w:hAnsi="Times New Roman" w:cs="Times New Roman"/>
                <w:sz w:val="15"/>
                <w:szCs w:val="15"/>
              </w:rPr>
              <w:t>合　计（周）</w:t>
            </w:r>
          </w:p>
        </w:tc>
        <w:tc>
          <w:tcPr>
            <w:tcW w:w="30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105</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14</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3</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10</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2</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w:t>
            </w:r>
          </w:p>
        </w:tc>
        <w:tc>
          <w:tcPr>
            <w:tcW w:w="22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9</w:t>
            </w:r>
          </w:p>
        </w:tc>
        <w:tc>
          <w:tcPr>
            <w:tcW w:w="223"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3B5ECC">
            <w:pPr>
              <w:jc w:val="center"/>
              <w:rPr>
                <w:rFonts w:ascii="Times New Roman" w:hAnsi="Times New Roman" w:cs="Times New Roman"/>
                <w:sz w:val="20"/>
                <w:szCs w:val="20"/>
              </w:rPr>
            </w:pPr>
          </w:p>
        </w:tc>
        <w:tc>
          <w:tcPr>
            <w:tcW w:w="274" w:type="dxa"/>
            <w:gridSpan w:val="2"/>
            <w:tcBorders>
              <w:top w:val="single" w:sz="4" w:space="0" w:color="000001"/>
              <w:left w:val="single" w:sz="4" w:space="0" w:color="000001"/>
              <w:bottom w:val="single" w:sz="4" w:space="0" w:color="000001"/>
              <w:right w:val="single" w:sz="4" w:space="0" w:color="000001"/>
            </w:tcBorders>
            <w:shd w:val="clear" w:color="auto" w:fill="auto"/>
            <w:tcMar>
              <w:left w:w="27" w:type="dxa"/>
            </w:tcMar>
            <w:vAlign w:val="center"/>
          </w:tcPr>
          <w:p w:rsidR="003B5ECC" w:rsidRDefault="00126F8A">
            <w:pPr>
              <w:jc w:val="center"/>
              <w:rPr>
                <w:sz w:val="15"/>
                <w:szCs w:val="15"/>
              </w:rPr>
            </w:pPr>
            <w:r>
              <w:rPr>
                <w:rFonts w:cs="Times New Roman"/>
                <w:sz w:val="15"/>
                <w:szCs w:val="15"/>
              </w:rPr>
              <w:t>159</w:t>
            </w:r>
          </w:p>
        </w:tc>
      </w:tr>
    </w:tbl>
    <w:p w:rsidR="003B5ECC" w:rsidRDefault="003B5ECC">
      <w:pPr>
        <w:pStyle w:val="Ad"/>
        <w:rPr>
          <w:rFonts w:cs="Times New Roman"/>
          <w:b/>
          <w:bCs/>
          <w:color w:val="00000A"/>
          <w:sz w:val="24"/>
          <w:szCs w:val="24"/>
        </w:rPr>
      </w:pPr>
    </w:p>
    <w:p w:rsidR="003B5ECC" w:rsidRDefault="00126F8A">
      <w:pPr>
        <w:rPr>
          <w:rFonts w:ascii="Times New Roman" w:eastAsia="黑体" w:hAnsi="Times New Roman" w:cs="Times New Roman"/>
          <w:b/>
          <w:sz w:val="24"/>
        </w:rPr>
      </w:pPr>
      <w:r>
        <w:rPr>
          <w:rFonts w:ascii="Times New Roman" w:eastAsia="黑体" w:hAnsi="Times New Roman" w:cs="Times New Roman"/>
          <w:b/>
          <w:bCs/>
          <w:sz w:val="24"/>
          <w:szCs w:val="24"/>
          <w:lang w:val="zh-TW" w:eastAsia="zh-TW"/>
        </w:rPr>
        <w:t>二、各类课程学分登记表</w:t>
      </w:r>
      <w:r>
        <w:rPr>
          <w:rFonts w:ascii="Times New Roman" w:eastAsia="黑体" w:hAnsi="Times New Roman" w:cs="Times New Roman"/>
          <w:b/>
          <w:sz w:val="24"/>
        </w:rPr>
        <w:t>（</w:t>
      </w:r>
      <w:r>
        <w:rPr>
          <w:rStyle w:val="hps"/>
          <w:rFonts w:eastAsia="黑体" w:cs="Times New Roman"/>
          <w:b/>
          <w:sz w:val="24"/>
        </w:rPr>
        <w:t>Registration Form of Curriculum Credits</w:t>
      </w:r>
      <w:r>
        <w:rPr>
          <w:rFonts w:ascii="Times New Roman" w:eastAsia="黑体" w:hAnsi="Times New Roman" w:cs="Times New Roman"/>
          <w:b/>
          <w:sz w:val="24"/>
        </w:rPr>
        <w:t>）</w:t>
      </w:r>
    </w:p>
    <w:p w:rsidR="003B5ECC" w:rsidRDefault="00126F8A">
      <w:pPr>
        <w:pStyle w:val="Ad"/>
        <w:rPr>
          <w:rFonts w:cs="Times New Roman"/>
          <w:b/>
          <w:bCs/>
          <w:color w:val="00000A"/>
        </w:rPr>
      </w:pPr>
      <w:r>
        <w:rPr>
          <w:rFonts w:cs="Times New Roman"/>
          <w:b/>
          <w:bCs/>
          <w:color w:val="00000A"/>
        </w:rPr>
        <w:t>1.</w:t>
      </w:r>
      <w:r>
        <w:rPr>
          <w:rFonts w:eastAsia="黑体" w:cs="Times New Roman"/>
          <w:b/>
          <w:bCs/>
          <w:color w:val="00000A"/>
          <w:lang w:val="zh-TW" w:eastAsia="zh-TW"/>
        </w:rPr>
        <w:t>学分统计表</w:t>
      </w:r>
      <w:r>
        <w:rPr>
          <w:rFonts w:eastAsia="黑体" w:cs="Times New Roman"/>
          <w:b/>
          <w:color w:val="00000A"/>
        </w:rPr>
        <w:t>（</w:t>
      </w:r>
      <w:r>
        <w:rPr>
          <w:rStyle w:val="hps"/>
          <w:rFonts w:eastAsia="黑体" w:cs="Times New Roman"/>
          <w:b/>
          <w:color w:val="00000A"/>
        </w:rPr>
        <w:t>Credits Registration Form</w:t>
      </w:r>
      <w:r>
        <w:rPr>
          <w:rStyle w:val="hps"/>
          <w:rFonts w:eastAsia="黑体" w:cs="Times New Roman"/>
          <w:b/>
          <w:color w:val="00000A"/>
        </w:rPr>
        <w:t>）</w:t>
      </w:r>
    </w:p>
    <w:tbl>
      <w:tblPr>
        <w:tblW w:w="9070" w:type="dxa"/>
        <w:tblInd w:w="-4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80" w:type="dxa"/>
          <w:left w:w="70" w:type="dxa"/>
          <w:bottom w:w="80" w:type="dxa"/>
          <w:right w:w="80" w:type="dxa"/>
        </w:tblCellMar>
        <w:tblLook w:val="04A0"/>
      </w:tblPr>
      <w:tblGrid>
        <w:gridCol w:w="2665"/>
        <w:gridCol w:w="1947"/>
        <w:gridCol w:w="1571"/>
        <w:gridCol w:w="1657"/>
        <w:gridCol w:w="1230"/>
      </w:tblGrid>
      <w:tr w:rsidR="003B5ECC">
        <w:trPr>
          <w:trHeight w:val="320"/>
        </w:trPr>
        <w:tc>
          <w:tcPr>
            <w:tcW w:w="266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课程类别</w:t>
            </w:r>
          </w:p>
          <w:p w:rsidR="003B5ECC" w:rsidRDefault="00126F8A">
            <w:pPr>
              <w:pStyle w:val="Ad"/>
              <w:jc w:val="center"/>
              <w:rPr>
                <w:rFonts w:eastAsiaTheme="minorEastAsia" w:cs="Times New Roman"/>
                <w:color w:val="00000A"/>
              </w:rPr>
            </w:pPr>
            <w:r>
              <w:rPr>
                <w:rFonts w:eastAsiaTheme="minorEastAsia" w:cs="Times New Roman"/>
                <w:color w:val="00000A"/>
              </w:rPr>
              <w:t>Course Category</w:t>
            </w: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课程要求</w:t>
            </w:r>
          </w:p>
          <w:p w:rsidR="003B5ECC" w:rsidRDefault="00126F8A">
            <w:pPr>
              <w:pStyle w:val="Ad"/>
              <w:jc w:val="center"/>
              <w:rPr>
                <w:rFonts w:cs="Times New Roman"/>
                <w:color w:val="00000A"/>
              </w:rPr>
            </w:pPr>
            <w:r>
              <w:rPr>
                <w:rFonts w:cs="Times New Roman"/>
                <w:color w:val="00000A"/>
              </w:rPr>
              <w:t>Requirement</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学分</w:t>
            </w:r>
          </w:p>
          <w:p w:rsidR="003B5ECC" w:rsidRDefault="00126F8A">
            <w:pPr>
              <w:pStyle w:val="Ad"/>
              <w:jc w:val="center"/>
              <w:rPr>
                <w:rFonts w:cs="Times New Roman"/>
                <w:color w:val="00000A"/>
              </w:rPr>
            </w:pPr>
            <w:r>
              <w:rPr>
                <w:rFonts w:cs="Times New Roman"/>
                <w:color w:val="00000A"/>
              </w:rPr>
              <w:t>Credits</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学时</w:t>
            </w:r>
          </w:p>
          <w:p w:rsidR="003B5ECC" w:rsidRDefault="00126F8A">
            <w:pPr>
              <w:pStyle w:val="Ad"/>
              <w:jc w:val="center"/>
              <w:rPr>
                <w:rFonts w:cs="Times New Roman"/>
                <w:color w:val="00000A"/>
              </w:rPr>
            </w:pPr>
            <w:r>
              <w:rPr>
                <w:rFonts w:cs="Times New Roman"/>
                <w:color w:val="00000A"/>
              </w:rPr>
              <w:t>Academic Hours</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备注</w:t>
            </w:r>
          </w:p>
          <w:p w:rsidR="003B5ECC" w:rsidRDefault="00126F8A">
            <w:pPr>
              <w:pStyle w:val="Ad"/>
              <w:jc w:val="center"/>
              <w:rPr>
                <w:rFonts w:cs="Times New Roman"/>
                <w:color w:val="00000A"/>
              </w:rPr>
            </w:pPr>
            <w:r>
              <w:rPr>
                <w:rFonts w:cs="Times New Roman"/>
                <w:color w:val="00000A"/>
              </w:rPr>
              <w:t>Remarks</w:t>
            </w:r>
          </w:p>
        </w:tc>
      </w:tr>
      <w:tr w:rsidR="003B5ECC">
        <w:trPr>
          <w:trHeight w:val="320"/>
        </w:trPr>
        <w:tc>
          <w:tcPr>
            <w:tcW w:w="2665"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公共基础课</w:t>
            </w:r>
          </w:p>
          <w:p w:rsidR="003B5ECC" w:rsidRDefault="00126F8A">
            <w:pPr>
              <w:pStyle w:val="Ad"/>
              <w:jc w:val="center"/>
              <w:rPr>
                <w:rFonts w:eastAsiaTheme="minorEastAsia" w:cs="Times New Roman"/>
                <w:color w:val="00000A"/>
              </w:rPr>
            </w:pPr>
            <w:r>
              <w:rPr>
                <w:rFonts w:eastAsiaTheme="minorEastAsia" w:cs="Times New Roman"/>
                <w:bCs/>
                <w:color w:val="00000A"/>
              </w:rPr>
              <w:t>General Basic Courses</w:t>
            </w: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w:t>
            </w:r>
          </w:p>
          <w:p w:rsidR="003B5ECC" w:rsidRDefault="00126F8A">
            <w:pPr>
              <w:pStyle w:val="Ad"/>
              <w:jc w:val="center"/>
              <w:rPr>
                <w:rFonts w:cs="Times New Roman"/>
                <w:color w:val="00000A"/>
              </w:rPr>
            </w:pPr>
            <w:r>
              <w:rPr>
                <w:rFonts w:cs="Times New Roman"/>
                <w:color w:val="00000A"/>
              </w:rPr>
              <w:t>Compulsory</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57.0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876</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szCs w:val="21"/>
              </w:rPr>
            </w:pPr>
          </w:p>
        </w:tc>
      </w:tr>
      <w:tr w:rsidR="003B5ECC">
        <w:trPr>
          <w:trHeight w:val="320"/>
        </w:trPr>
        <w:tc>
          <w:tcPr>
            <w:tcW w:w="266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tcPr>
          <w:p w:rsidR="003B5ECC" w:rsidRDefault="003B5ECC">
            <w:pPr>
              <w:rPr>
                <w:rFonts w:ascii="Times New Roman" w:hAnsi="Times New Roman" w:cs="Times New Roman"/>
                <w:szCs w:val="21"/>
              </w:rPr>
            </w:pP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通识</w:t>
            </w:r>
          </w:p>
          <w:p w:rsidR="003B5ECC" w:rsidRDefault="00126F8A">
            <w:pPr>
              <w:pStyle w:val="Ad"/>
              <w:jc w:val="center"/>
              <w:rPr>
                <w:rFonts w:cs="Times New Roman"/>
                <w:color w:val="00000A"/>
              </w:rPr>
            </w:pPr>
            <w:r>
              <w:rPr>
                <w:rFonts w:cs="Times New Roman"/>
                <w:color w:val="00000A"/>
              </w:rPr>
              <w:t>General Education</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10.0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160</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3B5ECC">
            <w:pPr>
              <w:rPr>
                <w:rFonts w:ascii="Times New Roman" w:hAnsi="Times New Roman" w:cs="Times New Roman"/>
                <w:szCs w:val="21"/>
              </w:rPr>
            </w:pPr>
          </w:p>
        </w:tc>
      </w:tr>
      <w:tr w:rsidR="003B5ECC">
        <w:trPr>
          <w:trHeight w:val="320"/>
        </w:trPr>
        <w:tc>
          <w:tcPr>
            <w:tcW w:w="2665"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学科基础课</w:t>
            </w:r>
          </w:p>
          <w:p w:rsidR="003B5ECC" w:rsidRDefault="00126F8A">
            <w:pPr>
              <w:pStyle w:val="Ad"/>
              <w:jc w:val="center"/>
              <w:rPr>
                <w:rFonts w:eastAsiaTheme="minorEastAsia" w:cs="Times New Roman"/>
                <w:color w:val="00000A"/>
              </w:rPr>
            </w:pPr>
            <w:r>
              <w:rPr>
                <w:rFonts w:eastAsiaTheme="minorEastAsia" w:cs="Times New Roman"/>
                <w:color w:val="00000A"/>
              </w:rPr>
              <w:t>Disciplinary Basic Courses</w:t>
            </w: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w:t>
            </w:r>
          </w:p>
          <w:p w:rsidR="003B5ECC" w:rsidRDefault="00126F8A">
            <w:pPr>
              <w:pStyle w:val="Ad"/>
              <w:jc w:val="center"/>
              <w:rPr>
                <w:rFonts w:cs="Times New Roman"/>
                <w:color w:val="00000A"/>
              </w:rPr>
            </w:pPr>
            <w:r>
              <w:rPr>
                <w:rFonts w:cs="Times New Roman"/>
                <w:color w:val="00000A"/>
              </w:rPr>
              <w:t>Compulsory</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24.5</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480</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szCs w:val="21"/>
              </w:rPr>
            </w:pPr>
          </w:p>
        </w:tc>
      </w:tr>
      <w:tr w:rsidR="003B5ECC">
        <w:trPr>
          <w:trHeight w:val="320"/>
        </w:trPr>
        <w:tc>
          <w:tcPr>
            <w:tcW w:w="266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tcPr>
          <w:p w:rsidR="003B5ECC" w:rsidRDefault="003B5ECC">
            <w:pPr>
              <w:rPr>
                <w:rFonts w:ascii="Times New Roman" w:hAnsi="Times New Roman" w:cs="Times New Roman"/>
                <w:szCs w:val="21"/>
              </w:rPr>
            </w:pP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选修</w:t>
            </w:r>
          </w:p>
          <w:p w:rsidR="003B5ECC" w:rsidRDefault="00126F8A">
            <w:pPr>
              <w:pStyle w:val="Ad"/>
              <w:jc w:val="center"/>
              <w:rPr>
                <w:rFonts w:cs="Times New Roman"/>
                <w:color w:val="00000A"/>
              </w:rPr>
            </w:pPr>
            <w:r>
              <w:rPr>
                <w:rFonts w:cs="Times New Roman"/>
                <w:color w:val="00000A"/>
              </w:rPr>
              <w:t>Elective</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0.0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0</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3B5ECC">
            <w:pPr>
              <w:rPr>
                <w:rFonts w:ascii="Times New Roman" w:hAnsi="Times New Roman" w:cs="Times New Roman"/>
                <w:szCs w:val="21"/>
              </w:rPr>
            </w:pPr>
          </w:p>
        </w:tc>
      </w:tr>
      <w:tr w:rsidR="003B5ECC">
        <w:trPr>
          <w:trHeight w:val="320"/>
        </w:trPr>
        <w:tc>
          <w:tcPr>
            <w:tcW w:w="2665"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lastRenderedPageBreak/>
              <w:t>专业领域课</w:t>
            </w:r>
          </w:p>
          <w:p w:rsidR="003B5ECC" w:rsidRDefault="00126F8A">
            <w:pPr>
              <w:pStyle w:val="Ad"/>
              <w:jc w:val="center"/>
              <w:rPr>
                <w:rFonts w:eastAsiaTheme="minorEastAsia" w:cs="Times New Roman"/>
                <w:color w:val="00000A"/>
              </w:rPr>
            </w:pPr>
            <w:r>
              <w:rPr>
                <w:rFonts w:eastAsiaTheme="minorEastAsia" w:cs="Times New Roman"/>
                <w:color w:val="00000A"/>
              </w:rPr>
              <w:t>Specialty- related Courses</w:t>
            </w: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w:t>
            </w:r>
          </w:p>
          <w:p w:rsidR="003B5ECC" w:rsidRDefault="00126F8A">
            <w:pPr>
              <w:pStyle w:val="Ad"/>
              <w:jc w:val="center"/>
              <w:rPr>
                <w:rFonts w:cs="Times New Roman"/>
                <w:color w:val="00000A"/>
              </w:rPr>
            </w:pPr>
            <w:r>
              <w:rPr>
                <w:rFonts w:cs="Times New Roman"/>
                <w:color w:val="00000A"/>
              </w:rPr>
              <w:t>Compulsory</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22.0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400</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szCs w:val="21"/>
              </w:rPr>
            </w:pPr>
          </w:p>
        </w:tc>
      </w:tr>
      <w:tr w:rsidR="003B5ECC">
        <w:trPr>
          <w:trHeight w:val="320"/>
        </w:trPr>
        <w:tc>
          <w:tcPr>
            <w:tcW w:w="266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tcPr>
          <w:p w:rsidR="003B5ECC" w:rsidRDefault="003B5ECC">
            <w:pPr>
              <w:rPr>
                <w:rFonts w:ascii="Times New Roman" w:hAnsi="Times New Roman" w:cs="Times New Roman"/>
                <w:szCs w:val="21"/>
              </w:rPr>
            </w:pP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选修</w:t>
            </w:r>
          </w:p>
          <w:p w:rsidR="003B5ECC" w:rsidRDefault="00126F8A">
            <w:pPr>
              <w:pStyle w:val="Ad"/>
              <w:jc w:val="center"/>
              <w:rPr>
                <w:rFonts w:cs="Times New Roman"/>
                <w:color w:val="00000A"/>
              </w:rPr>
            </w:pPr>
            <w:r>
              <w:rPr>
                <w:rFonts w:cs="Times New Roman"/>
                <w:color w:val="00000A"/>
              </w:rPr>
              <w:t>Elective</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18.5</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cs="Times New Roman"/>
                <w:color w:val="00000A"/>
              </w:rPr>
            </w:pPr>
            <w:r>
              <w:rPr>
                <w:rFonts w:cs="Times New Roman"/>
                <w:color w:val="00000A"/>
              </w:rPr>
              <w:t>296</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3B5ECC">
            <w:pPr>
              <w:rPr>
                <w:rFonts w:ascii="Times New Roman" w:hAnsi="Times New Roman" w:cs="Times New Roman"/>
                <w:szCs w:val="21"/>
              </w:rPr>
            </w:pPr>
          </w:p>
        </w:tc>
      </w:tr>
      <w:tr w:rsidR="003B5ECC">
        <w:trPr>
          <w:trHeight w:val="320"/>
        </w:trPr>
        <w:tc>
          <w:tcPr>
            <w:tcW w:w="4612"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合计</w:t>
            </w:r>
          </w:p>
          <w:p w:rsidR="003B5ECC" w:rsidRDefault="00126F8A">
            <w:pPr>
              <w:pStyle w:val="Ad"/>
              <w:jc w:val="center"/>
              <w:rPr>
                <w:rFonts w:eastAsiaTheme="minorEastAsia" w:cs="Times New Roman"/>
                <w:color w:val="00000A"/>
              </w:rPr>
            </w:pPr>
            <w:r>
              <w:rPr>
                <w:rFonts w:eastAsiaTheme="minorEastAsia" w:cs="Times New Roman"/>
                <w:color w:val="00000A"/>
                <w:lang w:val="zh-TW"/>
              </w:rPr>
              <w:t>Total</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714215">
            <w:pPr>
              <w:pStyle w:val="Ad"/>
              <w:jc w:val="center"/>
            </w:pPr>
            <w:r>
              <w:fldChar w:fldCharType="begin"/>
            </w:r>
            <w:r w:rsidR="00126F8A">
              <w:instrText>=SUM(ABOVE)</w:instrText>
            </w:r>
            <w:r>
              <w:fldChar w:fldCharType="separate"/>
            </w:r>
            <w:bookmarkStart w:id="0" w:name="__Fieldmark__6538_4181603580"/>
            <w:r w:rsidR="00126F8A">
              <w:rPr>
                <w:rFonts w:cs="Times New Roman"/>
                <w:color w:val="00000A"/>
              </w:rPr>
              <w:t>1</w:t>
            </w:r>
            <w:bookmarkStart w:id="1" w:name="__Fieldmark__1454_4167365235"/>
            <w:r w:rsidR="00126F8A">
              <w:rPr>
                <w:rFonts w:cs="Times New Roman"/>
                <w:color w:val="00000A"/>
              </w:rPr>
              <w:t>32</w:t>
            </w:r>
            <w:r>
              <w:fldChar w:fldCharType="end"/>
            </w:r>
            <w:bookmarkEnd w:id="0"/>
            <w:bookmarkEnd w:id="1"/>
            <w:r w:rsidR="00126F8A">
              <w:rPr>
                <w:rFonts w:cs="Times New Roman"/>
                <w:color w:val="00000A"/>
              </w:rPr>
              <w:t>.0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2212</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pStyle w:val="Ad"/>
              <w:jc w:val="center"/>
              <w:rPr>
                <w:rFonts w:cs="Times New Roman"/>
                <w:color w:val="00000A"/>
              </w:rPr>
            </w:pPr>
          </w:p>
        </w:tc>
      </w:tr>
      <w:tr w:rsidR="003B5ECC">
        <w:trPr>
          <w:trHeight w:val="320"/>
        </w:trPr>
        <w:tc>
          <w:tcPr>
            <w:tcW w:w="266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集中实践教学环节（周）</w:t>
            </w:r>
          </w:p>
          <w:p w:rsidR="003B5ECC" w:rsidRDefault="00126F8A">
            <w:pPr>
              <w:pStyle w:val="Ad"/>
              <w:jc w:val="center"/>
              <w:rPr>
                <w:rFonts w:eastAsiaTheme="minorEastAsia" w:cs="Times New Roman"/>
                <w:color w:val="00000A"/>
              </w:rPr>
            </w:pPr>
            <w:r>
              <w:rPr>
                <w:rFonts w:eastAsiaTheme="minorEastAsia" w:cs="Times New Roman"/>
                <w:color w:val="00000A"/>
              </w:rPr>
              <w:t>Practice Training (Weeks)</w:t>
            </w:r>
          </w:p>
        </w:tc>
        <w:tc>
          <w:tcPr>
            <w:tcW w:w="194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w:t>
            </w:r>
          </w:p>
          <w:p w:rsidR="003B5ECC" w:rsidRDefault="00126F8A">
            <w:pPr>
              <w:pStyle w:val="Ad"/>
              <w:jc w:val="center"/>
              <w:rPr>
                <w:rFonts w:cs="Times New Roman"/>
                <w:color w:val="00000A"/>
              </w:rPr>
            </w:pPr>
            <w:r>
              <w:rPr>
                <w:rFonts w:cs="Times New Roman"/>
                <w:color w:val="00000A"/>
              </w:rPr>
              <w:t>Compulsory</w:t>
            </w:r>
          </w:p>
        </w:tc>
        <w:tc>
          <w:tcPr>
            <w:tcW w:w="157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34.0</w:t>
            </w:r>
          </w:p>
        </w:tc>
        <w:tc>
          <w:tcPr>
            <w:tcW w:w="165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34</w:t>
            </w:r>
            <w:r>
              <w:rPr>
                <w:rFonts w:eastAsia="宋体" w:cs="Times New Roman"/>
                <w:color w:val="00000A"/>
                <w:lang w:val="zh-TW" w:eastAsia="zh-TW"/>
              </w:rPr>
              <w:t>周</w:t>
            </w:r>
          </w:p>
        </w:tc>
        <w:tc>
          <w:tcPr>
            <w:tcW w:w="12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szCs w:val="21"/>
              </w:rPr>
            </w:pPr>
          </w:p>
        </w:tc>
      </w:tr>
      <w:tr w:rsidR="003B5ECC">
        <w:trPr>
          <w:trHeight w:val="320"/>
        </w:trPr>
        <w:tc>
          <w:tcPr>
            <w:tcW w:w="266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Theme="minorEastAsia" w:cs="Times New Roman"/>
                <w:color w:val="00000A"/>
                <w:lang w:val="zh-TW"/>
              </w:rPr>
            </w:pPr>
            <w:r>
              <w:rPr>
                <w:rFonts w:eastAsiaTheme="minorEastAsia" w:cs="Times New Roman"/>
                <w:color w:val="00000A"/>
                <w:lang w:val="zh-TW" w:eastAsia="zh-TW"/>
              </w:rPr>
              <w:t>毕业学分要求</w:t>
            </w:r>
          </w:p>
          <w:p w:rsidR="003B5ECC" w:rsidRDefault="00126F8A">
            <w:pPr>
              <w:pStyle w:val="Ad"/>
              <w:jc w:val="center"/>
              <w:rPr>
                <w:rFonts w:eastAsiaTheme="minorEastAsia" w:cs="Times New Roman"/>
                <w:color w:val="00000A"/>
              </w:rPr>
            </w:pPr>
            <w:r>
              <w:rPr>
                <w:rFonts w:eastAsiaTheme="minorEastAsia" w:cs="Times New Roman"/>
                <w:color w:val="00000A"/>
              </w:rPr>
              <w:t>Credits Required for Graduation</w:t>
            </w:r>
          </w:p>
        </w:tc>
        <w:tc>
          <w:tcPr>
            <w:tcW w:w="6405" w:type="dxa"/>
            <w:gridSpan w:val="4"/>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132.0+34.0=166</w:t>
            </w:r>
          </w:p>
        </w:tc>
      </w:tr>
    </w:tbl>
    <w:p w:rsidR="003B5ECC" w:rsidRDefault="00126F8A">
      <w:pPr>
        <w:rPr>
          <w:sz w:val="18"/>
          <w:szCs w:val="18"/>
        </w:rPr>
      </w:pPr>
      <w:r>
        <w:rPr>
          <w:sz w:val="18"/>
          <w:szCs w:val="18"/>
        </w:rPr>
        <w:t>备注：学生在取得专业教学计划规定学分的同时，还必须取得第二课堂</w:t>
      </w:r>
      <w:r>
        <w:rPr>
          <w:sz w:val="18"/>
          <w:szCs w:val="18"/>
        </w:rPr>
        <w:t>2</w:t>
      </w:r>
      <w:r>
        <w:rPr>
          <w:sz w:val="18"/>
          <w:szCs w:val="18"/>
        </w:rPr>
        <w:t>个人文素质教育学分和</w:t>
      </w:r>
      <w:r>
        <w:rPr>
          <w:sz w:val="18"/>
          <w:szCs w:val="18"/>
        </w:rPr>
        <w:t>4</w:t>
      </w:r>
      <w:r>
        <w:rPr>
          <w:sz w:val="18"/>
          <w:szCs w:val="18"/>
        </w:rPr>
        <w:t>个创新能力培养学分。</w:t>
      </w:r>
    </w:p>
    <w:p w:rsidR="003B5ECC" w:rsidRDefault="003B5ECC">
      <w:pPr>
        <w:pStyle w:val="Ad"/>
        <w:rPr>
          <w:rFonts w:cs="Times New Roman"/>
          <w:b/>
          <w:bCs/>
          <w:color w:val="00000A"/>
        </w:rPr>
      </w:pPr>
    </w:p>
    <w:p w:rsidR="003B5ECC" w:rsidRDefault="003B5ECC">
      <w:pPr>
        <w:pStyle w:val="Ad"/>
        <w:rPr>
          <w:rFonts w:cs="Times New Roman"/>
          <w:b/>
          <w:bCs/>
          <w:color w:val="00000A"/>
        </w:rPr>
      </w:pPr>
    </w:p>
    <w:p w:rsidR="003B5ECC" w:rsidRDefault="00126F8A">
      <w:pPr>
        <w:ind w:left="420" w:hanging="420"/>
        <w:rPr>
          <w:rFonts w:ascii="Times New Roman" w:eastAsia="黑体" w:hAnsi="Times New Roman" w:cs="Times New Roman"/>
          <w:b/>
          <w:szCs w:val="21"/>
        </w:rPr>
      </w:pPr>
      <w:r>
        <w:rPr>
          <w:rFonts w:cs="Times New Roman"/>
          <w:b/>
          <w:bCs/>
        </w:rPr>
        <w:t>2.</w:t>
      </w:r>
      <w:r>
        <w:rPr>
          <w:rFonts w:ascii="Times New Roman" w:eastAsia="黑体" w:hAnsi="Times New Roman" w:cs="Times New Roman"/>
          <w:b/>
          <w:bCs/>
          <w:lang w:val="zh-TW" w:eastAsia="zh-TW"/>
        </w:rPr>
        <w:t>类别统计表</w:t>
      </w:r>
      <w:r>
        <w:rPr>
          <w:rFonts w:ascii="Times New Roman" w:eastAsia="黑体" w:hAnsi="Times New Roman" w:cs="Times New Roman"/>
          <w:b/>
          <w:szCs w:val="21"/>
        </w:rPr>
        <w:t>（</w:t>
      </w:r>
      <w:r>
        <w:rPr>
          <w:rFonts w:cs="Times New Roman"/>
          <w:b/>
        </w:rPr>
        <w:t>Category Registration Form</w:t>
      </w:r>
      <w:r>
        <w:rPr>
          <w:rFonts w:ascii="Times New Roman" w:eastAsia="黑体" w:hAnsi="Times New Roman" w:cs="Times New Roman"/>
          <w:b/>
          <w:szCs w:val="21"/>
        </w:rPr>
        <w:t>）</w:t>
      </w:r>
    </w:p>
    <w:tbl>
      <w:tblPr>
        <w:tblW w:w="9069" w:type="dxa"/>
        <w:tblInd w:w="-4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80" w:type="dxa"/>
          <w:left w:w="70" w:type="dxa"/>
          <w:bottom w:w="80" w:type="dxa"/>
          <w:right w:w="80" w:type="dxa"/>
        </w:tblCellMar>
        <w:tblLook w:val="04A0"/>
      </w:tblPr>
      <w:tblGrid>
        <w:gridCol w:w="515"/>
        <w:gridCol w:w="1010"/>
        <w:gridCol w:w="722"/>
        <w:gridCol w:w="656"/>
        <w:gridCol w:w="426"/>
        <w:gridCol w:w="511"/>
        <w:gridCol w:w="1009"/>
        <w:gridCol w:w="723"/>
        <w:gridCol w:w="1038"/>
        <w:gridCol w:w="654"/>
        <w:gridCol w:w="460"/>
        <w:gridCol w:w="1345"/>
      </w:tblGrid>
      <w:tr w:rsidR="003B5ECC">
        <w:trPr>
          <w:trHeight w:val="320"/>
        </w:trPr>
        <w:tc>
          <w:tcPr>
            <w:tcW w:w="3331" w:type="dxa"/>
            <w:gridSpan w:val="5"/>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学时</w:t>
            </w:r>
          </w:p>
          <w:p w:rsidR="003B5ECC" w:rsidRDefault="00126F8A">
            <w:pPr>
              <w:pStyle w:val="Ad"/>
              <w:jc w:val="center"/>
              <w:rPr>
                <w:rFonts w:cs="Times New Roman"/>
                <w:color w:val="00000A"/>
              </w:rPr>
            </w:pPr>
            <w:r>
              <w:rPr>
                <w:rFonts w:cs="Times New Roman"/>
                <w:color w:val="00000A"/>
              </w:rPr>
              <w:t>Academic Hours</w:t>
            </w:r>
          </w:p>
        </w:tc>
        <w:tc>
          <w:tcPr>
            <w:tcW w:w="5738" w:type="dxa"/>
            <w:gridSpan w:val="7"/>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学分</w:t>
            </w:r>
          </w:p>
          <w:p w:rsidR="003B5ECC" w:rsidRDefault="00126F8A">
            <w:pPr>
              <w:pStyle w:val="Ad"/>
              <w:jc w:val="center"/>
              <w:rPr>
                <w:rFonts w:cs="Times New Roman"/>
                <w:color w:val="00000A"/>
              </w:rPr>
            </w:pPr>
            <w:r>
              <w:rPr>
                <w:rFonts w:cs="Times New Roman"/>
                <w:color w:val="00000A"/>
              </w:rPr>
              <w:t>Credits</w:t>
            </w:r>
          </w:p>
        </w:tc>
      </w:tr>
      <w:tr w:rsidR="003B5ECC">
        <w:trPr>
          <w:trHeight w:val="320"/>
        </w:trPr>
        <w:tc>
          <w:tcPr>
            <w:tcW w:w="516"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总学时数</w:t>
            </w:r>
          </w:p>
          <w:p w:rsidR="003B5ECC" w:rsidRDefault="00126F8A">
            <w:pPr>
              <w:pStyle w:val="Ad"/>
              <w:jc w:val="center"/>
              <w:rPr>
                <w:rFonts w:cs="Times New Roman"/>
                <w:color w:val="00000A"/>
              </w:rPr>
            </w:pPr>
            <w:r>
              <w:rPr>
                <w:rFonts w:cs="Times New Roman"/>
                <w:color w:val="00000A"/>
              </w:rPr>
              <w:t>Total</w:t>
            </w:r>
          </w:p>
        </w:tc>
        <w:tc>
          <w:tcPr>
            <w:tcW w:w="1733"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其中</w:t>
            </w:r>
          </w:p>
          <w:p w:rsidR="003B5ECC" w:rsidRDefault="00126F8A">
            <w:pPr>
              <w:pStyle w:val="Ad"/>
              <w:jc w:val="center"/>
              <w:rPr>
                <w:rFonts w:cs="Times New Roman"/>
                <w:color w:val="00000A"/>
              </w:rPr>
            </w:pPr>
            <w:r>
              <w:rPr>
                <w:rFonts w:eastAsia="宋体" w:cs="Times New Roman"/>
                <w:color w:val="00000A"/>
                <w:lang w:val="zh-TW"/>
              </w:rPr>
              <w:t>Include</w:t>
            </w:r>
          </w:p>
        </w:tc>
        <w:tc>
          <w:tcPr>
            <w:tcW w:w="1082"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其中</w:t>
            </w:r>
          </w:p>
          <w:p w:rsidR="003B5ECC" w:rsidRDefault="00126F8A">
            <w:pPr>
              <w:pStyle w:val="Ad"/>
              <w:jc w:val="center"/>
              <w:rPr>
                <w:rFonts w:cs="Times New Roman"/>
                <w:color w:val="00000A"/>
              </w:rPr>
            </w:pPr>
            <w:r>
              <w:rPr>
                <w:rFonts w:eastAsia="宋体" w:cs="Times New Roman"/>
                <w:color w:val="00000A"/>
                <w:lang w:val="zh-TW"/>
              </w:rPr>
              <w:t>Include</w:t>
            </w:r>
          </w:p>
        </w:tc>
        <w:tc>
          <w:tcPr>
            <w:tcW w:w="510"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总学分数</w:t>
            </w:r>
          </w:p>
          <w:p w:rsidR="003B5ECC" w:rsidRDefault="00126F8A">
            <w:pPr>
              <w:pStyle w:val="Ad"/>
              <w:jc w:val="center"/>
              <w:rPr>
                <w:rFonts w:cs="Times New Roman"/>
                <w:color w:val="00000A"/>
              </w:rPr>
            </w:pPr>
            <w:r>
              <w:rPr>
                <w:rFonts w:cs="Times New Roman"/>
                <w:color w:val="00000A"/>
              </w:rPr>
              <w:t>Total</w:t>
            </w:r>
          </w:p>
        </w:tc>
        <w:tc>
          <w:tcPr>
            <w:tcW w:w="1732"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其中</w:t>
            </w:r>
          </w:p>
          <w:p w:rsidR="003B5ECC" w:rsidRDefault="00126F8A">
            <w:pPr>
              <w:pStyle w:val="Ad"/>
              <w:jc w:val="center"/>
              <w:rPr>
                <w:rFonts w:cs="Times New Roman"/>
                <w:color w:val="00000A"/>
              </w:rPr>
            </w:pPr>
            <w:r>
              <w:rPr>
                <w:rFonts w:eastAsia="宋体" w:cs="Times New Roman"/>
                <w:color w:val="00000A"/>
                <w:lang w:val="zh-TW"/>
              </w:rPr>
              <w:t>Include</w:t>
            </w:r>
          </w:p>
        </w:tc>
        <w:tc>
          <w:tcPr>
            <w:tcW w:w="2152" w:type="dxa"/>
            <w:gridSpan w:val="3"/>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其中</w:t>
            </w:r>
          </w:p>
          <w:p w:rsidR="003B5ECC" w:rsidRDefault="00126F8A">
            <w:pPr>
              <w:pStyle w:val="Ad"/>
              <w:jc w:val="center"/>
              <w:rPr>
                <w:rFonts w:cs="Times New Roman"/>
                <w:color w:val="00000A"/>
              </w:rPr>
            </w:pPr>
            <w:r>
              <w:rPr>
                <w:rFonts w:eastAsia="宋体" w:cs="Times New Roman"/>
                <w:color w:val="00000A"/>
                <w:lang w:val="zh-TW"/>
              </w:rPr>
              <w:t>Include</w:t>
            </w:r>
          </w:p>
        </w:tc>
        <w:tc>
          <w:tcPr>
            <w:tcW w:w="134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其中</w:t>
            </w:r>
          </w:p>
          <w:p w:rsidR="003B5ECC" w:rsidRDefault="00126F8A">
            <w:pPr>
              <w:pStyle w:val="Ad"/>
              <w:jc w:val="center"/>
              <w:rPr>
                <w:rFonts w:cs="Times New Roman"/>
                <w:color w:val="00000A"/>
              </w:rPr>
            </w:pPr>
            <w:r>
              <w:rPr>
                <w:rFonts w:eastAsia="宋体" w:cs="Times New Roman"/>
                <w:color w:val="00000A"/>
                <w:lang w:val="zh-TW"/>
              </w:rPr>
              <w:t>Include</w:t>
            </w:r>
          </w:p>
        </w:tc>
      </w:tr>
      <w:tr w:rsidR="003B5ECC">
        <w:trPr>
          <w:trHeight w:val="920"/>
        </w:trPr>
        <w:tc>
          <w:tcPr>
            <w:tcW w:w="516"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tcPr>
          <w:p w:rsidR="003B5ECC" w:rsidRDefault="003B5ECC">
            <w:pPr>
              <w:rPr>
                <w:rFonts w:ascii="Times New Roman" w:hAnsi="Times New Roman" w:cs="Times New Roman"/>
                <w:szCs w:val="21"/>
              </w:rPr>
            </w:pPr>
          </w:p>
        </w:tc>
        <w:tc>
          <w:tcPr>
            <w:tcW w:w="101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必修学时</w:t>
            </w:r>
          </w:p>
          <w:p w:rsidR="003B5ECC" w:rsidRDefault="00126F8A">
            <w:pPr>
              <w:pStyle w:val="Ad"/>
              <w:jc w:val="center"/>
              <w:rPr>
                <w:rFonts w:cs="Times New Roman"/>
                <w:color w:val="00000A"/>
              </w:rPr>
            </w:pPr>
            <w:r>
              <w:rPr>
                <w:rFonts w:cs="Times New Roman"/>
                <w:color w:val="00000A"/>
              </w:rPr>
              <w:t>Compulsory</w:t>
            </w:r>
          </w:p>
        </w:tc>
        <w:tc>
          <w:tcPr>
            <w:tcW w:w="722"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选修学时</w:t>
            </w:r>
          </w:p>
          <w:p w:rsidR="003B5ECC" w:rsidRDefault="00126F8A">
            <w:pPr>
              <w:pStyle w:val="Ad"/>
              <w:jc w:val="center"/>
              <w:rPr>
                <w:rFonts w:cs="Times New Roman"/>
                <w:color w:val="00000A"/>
              </w:rPr>
            </w:pPr>
            <w:r>
              <w:rPr>
                <w:rFonts w:eastAsia="宋体" w:cs="Times New Roman"/>
                <w:color w:val="00000A"/>
                <w:lang w:val="zh-TW"/>
              </w:rPr>
              <w:t>Elective</w:t>
            </w:r>
          </w:p>
        </w:tc>
        <w:tc>
          <w:tcPr>
            <w:tcW w:w="656"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理论教学学时</w:t>
            </w:r>
          </w:p>
          <w:p w:rsidR="003B5ECC" w:rsidRDefault="00126F8A">
            <w:pPr>
              <w:pStyle w:val="Ad"/>
              <w:jc w:val="center"/>
              <w:rPr>
                <w:rFonts w:cs="Times New Roman"/>
                <w:color w:val="00000A"/>
              </w:rPr>
            </w:pPr>
            <w:r>
              <w:rPr>
                <w:rFonts w:cs="Times New Roman"/>
                <w:color w:val="00000A"/>
              </w:rPr>
              <w:t>Theory                 Course</w:t>
            </w:r>
          </w:p>
        </w:tc>
        <w:tc>
          <w:tcPr>
            <w:tcW w:w="425"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实验教学学时</w:t>
            </w:r>
          </w:p>
          <w:p w:rsidR="003B5ECC" w:rsidRDefault="00126F8A">
            <w:pPr>
              <w:pStyle w:val="Ad"/>
              <w:jc w:val="center"/>
              <w:rPr>
                <w:rFonts w:cs="Times New Roman"/>
                <w:color w:val="00000A"/>
              </w:rPr>
            </w:pPr>
            <w:r>
              <w:rPr>
                <w:rFonts w:cs="Times New Roman"/>
                <w:color w:val="00000A"/>
              </w:rPr>
              <w:t>Lab</w:t>
            </w:r>
          </w:p>
        </w:tc>
        <w:tc>
          <w:tcPr>
            <w:tcW w:w="511" w:type="dxa"/>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tcPr>
          <w:p w:rsidR="003B5ECC" w:rsidRDefault="003B5ECC">
            <w:pPr>
              <w:rPr>
                <w:rFonts w:ascii="Times New Roman" w:hAnsi="Times New Roman" w:cs="Times New Roman"/>
                <w:szCs w:val="21"/>
              </w:rPr>
            </w:pPr>
          </w:p>
        </w:tc>
        <w:tc>
          <w:tcPr>
            <w:tcW w:w="1009"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必修学分</w:t>
            </w:r>
          </w:p>
          <w:p w:rsidR="003B5ECC" w:rsidRDefault="00126F8A">
            <w:pPr>
              <w:pStyle w:val="Ad"/>
              <w:jc w:val="center"/>
              <w:rPr>
                <w:rFonts w:cs="Times New Roman"/>
                <w:b/>
                <w:color w:val="00000A"/>
              </w:rPr>
            </w:pPr>
            <w:r>
              <w:rPr>
                <w:rFonts w:cs="Times New Roman"/>
                <w:color w:val="00000A"/>
              </w:rPr>
              <w:t>Compulsory</w:t>
            </w:r>
          </w:p>
        </w:tc>
        <w:tc>
          <w:tcPr>
            <w:tcW w:w="722"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选修学分</w:t>
            </w:r>
          </w:p>
          <w:p w:rsidR="003B5ECC" w:rsidRDefault="00126F8A">
            <w:pPr>
              <w:pStyle w:val="Ad"/>
              <w:jc w:val="center"/>
              <w:rPr>
                <w:rFonts w:cs="Times New Roman"/>
                <w:color w:val="00000A"/>
              </w:rPr>
            </w:pPr>
            <w:r>
              <w:rPr>
                <w:rFonts w:eastAsia="宋体" w:cs="Times New Roman"/>
                <w:color w:val="00000A"/>
                <w:lang w:val="zh-TW"/>
              </w:rPr>
              <w:t>Elective</w:t>
            </w:r>
          </w:p>
        </w:tc>
        <w:tc>
          <w:tcPr>
            <w:tcW w:w="1038"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集中实践教学环节学分</w:t>
            </w:r>
          </w:p>
          <w:p w:rsidR="003B5ECC" w:rsidRDefault="00126F8A">
            <w:pPr>
              <w:pStyle w:val="Ad"/>
              <w:jc w:val="center"/>
              <w:rPr>
                <w:rFonts w:cs="Times New Roman"/>
                <w:color w:val="00000A"/>
              </w:rPr>
            </w:pPr>
            <w:r>
              <w:rPr>
                <w:rFonts w:cs="Times New Roman"/>
                <w:color w:val="00000A"/>
              </w:rPr>
              <w:t>Practice-concentrated Training</w:t>
            </w:r>
          </w:p>
        </w:tc>
        <w:tc>
          <w:tcPr>
            <w:tcW w:w="654"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理论教学学分</w:t>
            </w:r>
          </w:p>
          <w:p w:rsidR="003B5ECC" w:rsidRDefault="00126F8A">
            <w:pPr>
              <w:pStyle w:val="Ad"/>
              <w:jc w:val="center"/>
              <w:rPr>
                <w:rFonts w:cs="Times New Roman"/>
                <w:color w:val="00000A"/>
              </w:rPr>
            </w:pPr>
            <w:r>
              <w:rPr>
                <w:rFonts w:cs="Times New Roman"/>
                <w:color w:val="00000A"/>
              </w:rPr>
              <w:t>Theory Course Credits</w:t>
            </w:r>
          </w:p>
        </w:tc>
        <w:tc>
          <w:tcPr>
            <w:tcW w:w="459"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实验教学学分</w:t>
            </w:r>
          </w:p>
          <w:p w:rsidR="003B5ECC" w:rsidRDefault="00126F8A">
            <w:pPr>
              <w:pStyle w:val="Ad"/>
              <w:jc w:val="center"/>
              <w:rPr>
                <w:rFonts w:cs="Times New Roman"/>
                <w:color w:val="00000A"/>
              </w:rPr>
            </w:pPr>
            <w:r>
              <w:rPr>
                <w:rFonts w:cs="Times New Roman"/>
                <w:color w:val="00000A"/>
              </w:rPr>
              <w:t>Lab</w:t>
            </w:r>
          </w:p>
        </w:tc>
        <w:tc>
          <w:tcPr>
            <w:tcW w:w="1346" w:type="dxa"/>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Default="00126F8A">
            <w:pPr>
              <w:pStyle w:val="Ad"/>
              <w:jc w:val="center"/>
              <w:rPr>
                <w:rFonts w:eastAsia="宋体" w:cs="Times New Roman"/>
                <w:color w:val="00000A"/>
                <w:lang w:val="zh-TW"/>
              </w:rPr>
            </w:pPr>
            <w:r>
              <w:rPr>
                <w:rFonts w:eastAsia="宋体" w:cs="Times New Roman"/>
                <w:color w:val="00000A"/>
                <w:lang w:val="zh-TW" w:eastAsia="zh-TW"/>
              </w:rPr>
              <w:t>创新创业教育学分</w:t>
            </w:r>
          </w:p>
          <w:p w:rsidR="003B5ECC" w:rsidRDefault="00126F8A">
            <w:pPr>
              <w:pStyle w:val="Ad"/>
              <w:jc w:val="center"/>
              <w:rPr>
                <w:rFonts w:cs="Times New Roman"/>
                <w:color w:val="00000A"/>
              </w:rPr>
            </w:pPr>
            <w:r>
              <w:rPr>
                <w:rFonts w:cs="Times New Roman"/>
                <w:color w:val="00000A"/>
              </w:rPr>
              <w:t>Innovation and Entrepreneurship Education</w:t>
            </w:r>
          </w:p>
        </w:tc>
      </w:tr>
      <w:tr w:rsidR="003B5ECC">
        <w:trPr>
          <w:trHeight w:val="231"/>
        </w:trPr>
        <w:tc>
          <w:tcPr>
            <w:tcW w:w="516"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2212</w:t>
            </w:r>
          </w:p>
        </w:tc>
        <w:tc>
          <w:tcPr>
            <w:tcW w:w="101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1756</w:t>
            </w:r>
          </w:p>
        </w:tc>
        <w:tc>
          <w:tcPr>
            <w:tcW w:w="72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456</w:t>
            </w:r>
          </w:p>
        </w:tc>
        <w:tc>
          <w:tcPr>
            <w:tcW w:w="656"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1732</w:t>
            </w:r>
          </w:p>
        </w:tc>
        <w:tc>
          <w:tcPr>
            <w:tcW w:w="42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464</w:t>
            </w:r>
          </w:p>
        </w:tc>
        <w:tc>
          <w:tcPr>
            <w:tcW w:w="51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166</w:t>
            </w:r>
          </w:p>
        </w:tc>
        <w:tc>
          <w:tcPr>
            <w:tcW w:w="100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137.5</w:t>
            </w:r>
          </w:p>
        </w:tc>
        <w:tc>
          <w:tcPr>
            <w:tcW w:w="72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28.5</w:t>
            </w:r>
          </w:p>
        </w:tc>
        <w:tc>
          <w:tcPr>
            <w:tcW w:w="103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34</w:t>
            </w:r>
          </w:p>
        </w:tc>
        <w:tc>
          <w:tcPr>
            <w:tcW w:w="65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122.5</w:t>
            </w:r>
          </w:p>
        </w:tc>
        <w:tc>
          <w:tcPr>
            <w:tcW w:w="4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rPr>
              <w:t>14.5</w:t>
            </w:r>
          </w:p>
        </w:tc>
        <w:tc>
          <w:tcPr>
            <w:tcW w:w="1346"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jc w:val="center"/>
              <w:rPr>
                <w:rFonts w:ascii="Times New Roman" w:hAnsi="Times New Roman" w:cs="Times New Roman"/>
                <w:szCs w:val="21"/>
              </w:rPr>
            </w:pPr>
            <w:r>
              <w:rPr>
                <w:rFonts w:cs="Times New Roman"/>
                <w:szCs w:val="21"/>
              </w:rPr>
              <w:t>10</w:t>
            </w:r>
          </w:p>
        </w:tc>
      </w:tr>
    </w:tbl>
    <w:p w:rsidR="003B5ECC" w:rsidRDefault="003B5ECC">
      <w:pPr>
        <w:pStyle w:val="Ad"/>
        <w:ind w:left="108" w:hanging="108"/>
        <w:jc w:val="left"/>
        <w:rPr>
          <w:rFonts w:cs="Times New Roman"/>
          <w:b/>
          <w:bCs/>
          <w:color w:val="00000A"/>
        </w:rPr>
      </w:pPr>
    </w:p>
    <w:p w:rsidR="003B5ECC" w:rsidRDefault="003B5ECC">
      <w:pPr>
        <w:pStyle w:val="Ad"/>
        <w:rPr>
          <w:rFonts w:cs="Times New Roman"/>
          <w:b/>
          <w:bCs/>
          <w:color w:val="00000A"/>
        </w:rPr>
      </w:pPr>
    </w:p>
    <w:p w:rsidR="003B5ECC" w:rsidRDefault="003B5ECC">
      <w:pPr>
        <w:pStyle w:val="Ad"/>
        <w:rPr>
          <w:rFonts w:cs="Times New Roman"/>
          <w:color w:val="00000A"/>
        </w:rPr>
      </w:pPr>
    </w:p>
    <w:p w:rsidR="003B5ECC" w:rsidRDefault="00126F8A">
      <w:pPr>
        <w:pStyle w:val="Ad"/>
        <w:rPr>
          <w:rFonts w:cs="Times New Roman"/>
          <w:color w:val="00000A"/>
        </w:rPr>
      </w:pPr>
      <w:r>
        <w:br w:type="page"/>
      </w:r>
    </w:p>
    <w:p w:rsidR="003B5ECC" w:rsidRDefault="00126F8A">
      <w:pPr>
        <w:pStyle w:val="Ad"/>
        <w:rPr>
          <w:rFonts w:cs="Times New Roman"/>
          <w:b/>
          <w:bCs/>
          <w:color w:val="00000A"/>
          <w:sz w:val="24"/>
          <w:szCs w:val="24"/>
          <w:lang w:val="zh-TW" w:eastAsia="zh-TW"/>
        </w:rPr>
      </w:pPr>
      <w:r>
        <w:rPr>
          <w:rFonts w:eastAsia="黑体" w:cs="Times New Roman"/>
          <w:b/>
          <w:bCs/>
          <w:color w:val="00000A"/>
          <w:sz w:val="24"/>
          <w:szCs w:val="24"/>
          <w:lang w:val="zh-TW" w:eastAsia="zh-TW"/>
        </w:rPr>
        <w:lastRenderedPageBreak/>
        <w:t>三、专业教学计划表</w:t>
      </w:r>
      <w:r>
        <w:rPr>
          <w:rFonts w:eastAsia="黑体" w:cs="Times New Roman"/>
          <w:b/>
          <w:color w:val="00000A"/>
          <w:sz w:val="24"/>
        </w:rPr>
        <w:t>（</w:t>
      </w:r>
      <w:r>
        <w:rPr>
          <w:rStyle w:val="hps"/>
          <w:rFonts w:cs="Times New Roman"/>
          <w:b/>
          <w:color w:val="00000A"/>
          <w:sz w:val="24"/>
        </w:rPr>
        <w:t>Teaching</w:t>
      </w:r>
      <w:r>
        <w:rPr>
          <w:rStyle w:val="shorttext"/>
          <w:rFonts w:cs="Times New Roman"/>
          <w:b/>
          <w:color w:val="00000A"/>
        </w:rPr>
        <w:t xml:space="preserve"> </w:t>
      </w:r>
      <w:r>
        <w:rPr>
          <w:rStyle w:val="hps"/>
          <w:rFonts w:cs="Times New Roman"/>
          <w:b/>
          <w:color w:val="00000A"/>
          <w:sz w:val="24"/>
        </w:rPr>
        <w:t>Schedule</w:t>
      </w:r>
      <w:r>
        <w:rPr>
          <w:rFonts w:eastAsia="黑体" w:cs="Times New Roman"/>
          <w:b/>
          <w:color w:val="00000A"/>
          <w:sz w:val="24"/>
        </w:rPr>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7" w:type="dxa"/>
          <w:right w:w="57" w:type="dxa"/>
        </w:tblCellMar>
        <w:tblLook w:val="04A0"/>
      </w:tblPr>
      <w:tblGrid>
        <w:gridCol w:w="665"/>
        <w:gridCol w:w="667"/>
        <w:gridCol w:w="10"/>
        <w:gridCol w:w="2637"/>
        <w:gridCol w:w="177"/>
        <w:gridCol w:w="380"/>
        <w:gridCol w:w="504"/>
        <w:gridCol w:w="779"/>
        <w:gridCol w:w="533"/>
        <w:gridCol w:w="634"/>
        <w:gridCol w:w="601"/>
        <w:gridCol w:w="604"/>
        <w:gridCol w:w="1006"/>
      </w:tblGrid>
      <w:tr w:rsidR="00613585" w:rsidTr="007E093B">
        <w:tc>
          <w:tcPr>
            <w:tcW w:w="362" w:type="pct"/>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w w:val="96"/>
                <w:sz w:val="18"/>
                <w:szCs w:val="18"/>
              </w:rPr>
              <w:t>类</w:t>
            </w:r>
            <w:r>
              <w:rPr>
                <w:rFonts w:ascii="Times New Roman" w:hAnsi="Times New Roman" w:cs="Times New Roman"/>
                <w:b/>
                <w:bCs/>
                <w:spacing w:val="-15"/>
                <w:w w:val="96"/>
                <w:sz w:val="18"/>
                <w:szCs w:val="18"/>
              </w:rPr>
              <w:t>别</w:t>
            </w:r>
          </w:p>
          <w:p w:rsidR="00613585" w:rsidRDefault="00613585">
            <w:pPr>
              <w:snapToGrid w:val="0"/>
              <w:jc w:val="center"/>
              <w:rPr>
                <w:rFonts w:ascii="Times New Roman" w:hAnsi="Times New Roman" w:cs="Times New Roman"/>
                <w:b/>
                <w:bCs/>
                <w:sz w:val="13"/>
                <w:szCs w:val="13"/>
              </w:rPr>
            </w:pPr>
            <w:r>
              <w:rPr>
                <w:rFonts w:cs="Times New Roman"/>
                <w:bCs/>
                <w:sz w:val="13"/>
                <w:szCs w:val="13"/>
              </w:rPr>
              <w:t>Course Category</w:t>
            </w:r>
          </w:p>
        </w:tc>
        <w:tc>
          <w:tcPr>
            <w:tcW w:w="363" w:type="pct"/>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课</w:t>
            </w:r>
            <w:r>
              <w:rPr>
                <w:rFonts w:ascii="Times New Roman" w:hAnsi="Times New Roman" w:cs="Times New Roman"/>
                <w:b/>
                <w:bCs/>
                <w:sz w:val="18"/>
                <w:szCs w:val="18"/>
              </w:rPr>
              <w:t xml:space="preserve"> </w:t>
            </w:r>
            <w:r>
              <w:rPr>
                <w:rFonts w:ascii="Times New Roman" w:hAnsi="Times New Roman" w:cs="Times New Roman"/>
                <w:b/>
                <w:bCs/>
                <w:sz w:val="18"/>
                <w:szCs w:val="18"/>
              </w:rPr>
              <w:t>程</w:t>
            </w:r>
          </w:p>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代</w:t>
            </w:r>
            <w:r>
              <w:rPr>
                <w:rFonts w:ascii="Times New Roman" w:hAnsi="Times New Roman" w:cs="Times New Roman"/>
                <w:b/>
                <w:bCs/>
                <w:sz w:val="18"/>
                <w:szCs w:val="18"/>
              </w:rPr>
              <w:t xml:space="preserve"> </w:t>
            </w:r>
            <w:r>
              <w:rPr>
                <w:rFonts w:ascii="Times New Roman" w:hAnsi="Times New Roman" w:cs="Times New Roman"/>
                <w:b/>
                <w:bCs/>
                <w:sz w:val="18"/>
                <w:szCs w:val="18"/>
              </w:rPr>
              <w:t>码</w:t>
            </w:r>
          </w:p>
          <w:p w:rsidR="00613585" w:rsidRDefault="00613585">
            <w:pPr>
              <w:snapToGrid w:val="0"/>
              <w:jc w:val="center"/>
              <w:rPr>
                <w:rFonts w:ascii="Times New Roman" w:hAnsi="Times New Roman" w:cs="Times New Roman"/>
                <w:b/>
                <w:bCs/>
                <w:sz w:val="18"/>
                <w:szCs w:val="18"/>
              </w:rPr>
            </w:pPr>
            <w:r>
              <w:rPr>
                <w:rFonts w:cs="Times New Roman"/>
                <w:bCs/>
                <w:sz w:val="13"/>
                <w:szCs w:val="13"/>
              </w:rPr>
              <w:t>Course No.</w:t>
            </w:r>
          </w:p>
        </w:tc>
        <w:tc>
          <w:tcPr>
            <w:tcW w:w="1439" w:type="pct"/>
            <w:gridSpan w:val="2"/>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pacing w:val="90"/>
                <w:sz w:val="18"/>
                <w:szCs w:val="18"/>
              </w:rPr>
              <w:t>课程名</w:t>
            </w:r>
            <w:r>
              <w:rPr>
                <w:rFonts w:ascii="Times New Roman" w:hAnsi="Times New Roman" w:cs="Times New Roman"/>
                <w:b/>
                <w:bCs/>
                <w:sz w:val="18"/>
                <w:szCs w:val="18"/>
              </w:rPr>
              <w:t>称</w:t>
            </w:r>
          </w:p>
          <w:p w:rsidR="00613585" w:rsidRDefault="00613585">
            <w:pPr>
              <w:snapToGrid w:val="0"/>
              <w:jc w:val="center"/>
              <w:rPr>
                <w:rFonts w:ascii="Times New Roman" w:hAnsi="Times New Roman" w:cs="Times New Roman"/>
                <w:b/>
                <w:bCs/>
                <w:sz w:val="18"/>
                <w:szCs w:val="18"/>
              </w:rPr>
            </w:pPr>
            <w:r>
              <w:rPr>
                <w:rFonts w:cs="Times New Roman"/>
                <w:bCs/>
                <w:sz w:val="13"/>
                <w:szCs w:val="13"/>
              </w:rPr>
              <w:t>Course Title</w:t>
            </w:r>
          </w:p>
        </w:tc>
        <w:tc>
          <w:tcPr>
            <w:tcW w:w="303" w:type="pct"/>
            <w:gridSpan w:val="2"/>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是否必修</w:t>
            </w:r>
          </w:p>
          <w:p w:rsidR="00613585" w:rsidRDefault="00613585">
            <w:pPr>
              <w:snapToGrid w:val="0"/>
              <w:jc w:val="center"/>
              <w:rPr>
                <w:rFonts w:ascii="Times New Roman" w:hAnsi="Times New Roman" w:cs="Times New Roman"/>
                <w:b/>
                <w:bCs/>
                <w:sz w:val="18"/>
                <w:szCs w:val="18"/>
              </w:rPr>
            </w:pPr>
            <w:r>
              <w:rPr>
                <w:rFonts w:cs="Times New Roman"/>
                <w:bCs/>
                <w:sz w:val="13"/>
                <w:szCs w:val="13"/>
              </w:rPr>
              <w:t>C/E</w:t>
            </w:r>
          </w:p>
        </w:tc>
        <w:tc>
          <w:tcPr>
            <w:tcW w:w="1332" w:type="pct"/>
            <w:gridSpan w:val="4"/>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学时数</w:t>
            </w:r>
          </w:p>
          <w:p w:rsidR="00613585" w:rsidRDefault="00613585">
            <w:pPr>
              <w:snapToGrid w:val="0"/>
              <w:jc w:val="center"/>
              <w:rPr>
                <w:rFonts w:ascii="Times New Roman" w:hAnsi="Times New Roman" w:cs="Times New Roman"/>
                <w:bCs/>
                <w:sz w:val="13"/>
                <w:szCs w:val="13"/>
              </w:rPr>
            </w:pPr>
            <w:r>
              <w:rPr>
                <w:rFonts w:cs="Times New Roman"/>
                <w:bCs/>
                <w:sz w:val="13"/>
                <w:szCs w:val="13"/>
              </w:rPr>
              <w:t>Total Curriculum Hours</w:t>
            </w:r>
          </w:p>
        </w:tc>
        <w:tc>
          <w:tcPr>
            <w:tcW w:w="327" w:type="pct"/>
            <w:vMerge w:val="restart"/>
            <w:tcBorders>
              <w:top w:val="single" w:sz="4" w:space="0" w:color="000001"/>
              <w:left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学分数</w:t>
            </w:r>
          </w:p>
          <w:p w:rsidR="00613585" w:rsidRDefault="00613585">
            <w:pPr>
              <w:snapToGrid w:val="0"/>
              <w:jc w:val="center"/>
              <w:rPr>
                <w:rFonts w:ascii="Times New Roman" w:hAnsi="Times New Roman" w:cs="Times New Roman"/>
                <w:b/>
                <w:bCs/>
                <w:sz w:val="18"/>
                <w:szCs w:val="18"/>
              </w:rPr>
            </w:pPr>
            <w:r>
              <w:rPr>
                <w:rFonts w:cs="Times New Roman"/>
                <w:bCs/>
                <w:sz w:val="13"/>
                <w:szCs w:val="13"/>
              </w:rPr>
              <w:t>Credits</w:t>
            </w:r>
          </w:p>
        </w:tc>
        <w:tc>
          <w:tcPr>
            <w:tcW w:w="328" w:type="pct"/>
            <w:vMerge w:val="restart"/>
            <w:tcBorders>
              <w:top w:val="single" w:sz="4" w:space="0" w:color="000001"/>
              <w:left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开课</w:t>
            </w:r>
          </w:p>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学期</w:t>
            </w:r>
          </w:p>
          <w:p w:rsidR="00613585" w:rsidRDefault="00613585">
            <w:pPr>
              <w:snapToGrid w:val="0"/>
              <w:jc w:val="center"/>
              <w:rPr>
                <w:rFonts w:ascii="Times New Roman" w:hAnsi="Times New Roman" w:cs="Times New Roman"/>
                <w:b/>
                <w:bCs/>
                <w:sz w:val="18"/>
                <w:szCs w:val="18"/>
              </w:rPr>
            </w:pPr>
            <w:r>
              <w:rPr>
                <w:rFonts w:cs="Times New Roman"/>
                <w:bCs/>
                <w:sz w:val="13"/>
                <w:szCs w:val="13"/>
              </w:rPr>
              <w:t>Semester</w:t>
            </w:r>
          </w:p>
        </w:tc>
        <w:tc>
          <w:tcPr>
            <w:tcW w:w="547" w:type="pct"/>
            <w:vMerge w:val="restart"/>
            <w:tcBorders>
              <w:top w:val="single" w:sz="4" w:space="0" w:color="000001"/>
              <w:left w:val="single" w:sz="4" w:space="0" w:color="000001"/>
              <w:right w:val="single" w:sz="4" w:space="0" w:color="000001"/>
            </w:tcBorders>
            <w:shd w:val="clear" w:color="auto" w:fill="auto"/>
            <w:tcMar>
              <w:left w:w="70"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毕业</w:t>
            </w:r>
          </w:p>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要求</w:t>
            </w:r>
          </w:p>
          <w:p w:rsidR="00613585" w:rsidRDefault="00613585">
            <w:pPr>
              <w:snapToGrid w:val="0"/>
              <w:jc w:val="center"/>
              <w:rPr>
                <w:rFonts w:ascii="Times New Roman" w:hAnsi="Times New Roman" w:cs="Times New Roman"/>
                <w:bCs/>
                <w:sz w:val="13"/>
                <w:szCs w:val="13"/>
              </w:rPr>
            </w:pPr>
            <w:r>
              <w:rPr>
                <w:rFonts w:cs="Times New Roman"/>
                <w:bCs/>
                <w:sz w:val="13"/>
                <w:szCs w:val="13"/>
              </w:rPr>
              <w:t>Student Outcomes</w:t>
            </w:r>
          </w:p>
        </w:tc>
      </w:tr>
      <w:tr w:rsidR="00613585"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rPr>
                <w:rFonts w:ascii="Times New Roman" w:hAnsi="Times New Roman" w:cs="Times New Roman"/>
                <w:sz w:val="18"/>
                <w:szCs w:val="18"/>
              </w:rPr>
            </w:pPr>
          </w:p>
        </w:tc>
        <w:tc>
          <w:tcPr>
            <w:tcW w:w="363"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jc w:val="center"/>
              <w:rPr>
                <w:rFonts w:ascii="Times New Roman" w:hAnsi="Times New Roman" w:cs="Times New Roman"/>
                <w:sz w:val="18"/>
                <w:szCs w:val="18"/>
              </w:rPr>
            </w:pPr>
          </w:p>
        </w:tc>
        <w:tc>
          <w:tcPr>
            <w:tcW w:w="1439"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rPr>
                <w:rFonts w:ascii="Times New Roman" w:hAnsi="Times New Roman" w:cs="Times New Roman"/>
                <w:sz w:val="18"/>
                <w:szCs w:val="18"/>
              </w:rPr>
            </w:pP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108"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总学时</w:t>
            </w:r>
          </w:p>
          <w:p w:rsidR="00613585" w:rsidRDefault="00613585">
            <w:pPr>
              <w:snapToGrid w:val="0"/>
              <w:jc w:val="center"/>
              <w:rPr>
                <w:rFonts w:ascii="Times New Roman" w:hAnsi="Times New Roman" w:cs="Times New Roman"/>
                <w:b/>
                <w:bCs/>
                <w:sz w:val="18"/>
                <w:szCs w:val="18"/>
              </w:rPr>
            </w:pPr>
            <w:r>
              <w:rPr>
                <w:rFonts w:cs="Times New Roman"/>
                <w:bCs/>
                <w:sz w:val="13"/>
                <w:szCs w:val="13"/>
              </w:rPr>
              <w:t>Class Hours</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上机</w:t>
            </w:r>
          </w:p>
          <w:p w:rsidR="00613585" w:rsidRDefault="00613585">
            <w:pPr>
              <w:snapToGrid w:val="0"/>
              <w:jc w:val="center"/>
              <w:rPr>
                <w:rFonts w:ascii="Times New Roman" w:hAnsi="Times New Roman" w:cs="Times New Roman"/>
                <w:b/>
                <w:bCs/>
                <w:sz w:val="18"/>
                <w:szCs w:val="18"/>
              </w:rPr>
            </w:pPr>
            <w:r>
              <w:rPr>
                <w:rFonts w:cs="Times New Roman"/>
                <w:bCs/>
                <w:sz w:val="13"/>
                <w:szCs w:val="13"/>
              </w:rPr>
              <w:t>Computer-aided Class Hours</w:t>
            </w: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snapToGrid w:val="0"/>
              <w:jc w:val="center"/>
              <w:rPr>
                <w:rFonts w:ascii="Times New Roman" w:hAnsi="Times New Roman" w:cs="Times New Roman"/>
                <w:b/>
                <w:bCs/>
                <w:sz w:val="18"/>
                <w:szCs w:val="18"/>
              </w:rPr>
            </w:pPr>
            <w:r>
              <w:rPr>
                <w:rFonts w:ascii="Times New Roman" w:hAnsi="Times New Roman" w:cs="Times New Roman"/>
                <w:b/>
                <w:bCs/>
                <w:sz w:val="18"/>
                <w:szCs w:val="18"/>
              </w:rPr>
              <w:t>实验</w:t>
            </w:r>
          </w:p>
          <w:p w:rsidR="00613585" w:rsidRDefault="00613585">
            <w:pPr>
              <w:snapToGrid w:val="0"/>
              <w:jc w:val="center"/>
              <w:rPr>
                <w:rFonts w:ascii="Times New Roman" w:hAnsi="Times New Roman" w:cs="Times New Roman"/>
                <w:b/>
                <w:bCs/>
                <w:sz w:val="18"/>
                <w:szCs w:val="18"/>
              </w:rPr>
            </w:pPr>
            <w:r>
              <w:rPr>
                <w:rFonts w:cs="Times New Roman"/>
                <w:bCs/>
                <w:sz w:val="13"/>
                <w:szCs w:val="13"/>
              </w:rPr>
              <w:t>Lab Hours</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Pr="00613585" w:rsidRDefault="00613585">
            <w:pPr>
              <w:snapToGrid w:val="0"/>
              <w:jc w:val="center"/>
              <w:rPr>
                <w:rFonts w:ascii="Times New Roman" w:hAnsi="Times New Roman" w:cs="Times New Roman"/>
                <w:b/>
                <w:bCs/>
                <w:sz w:val="18"/>
                <w:szCs w:val="18"/>
              </w:rPr>
            </w:pPr>
            <w:r w:rsidRPr="00613585">
              <w:rPr>
                <w:rFonts w:ascii="Times New Roman" w:hAnsi="Times New Roman" w:cs="Times New Roman"/>
                <w:b/>
                <w:bCs/>
                <w:sz w:val="18"/>
                <w:szCs w:val="18"/>
              </w:rPr>
              <w:t>实践</w:t>
            </w:r>
          </w:p>
          <w:p w:rsidR="00613585" w:rsidRDefault="00613585">
            <w:pPr>
              <w:snapToGrid w:val="0"/>
              <w:jc w:val="center"/>
              <w:rPr>
                <w:rFonts w:ascii="Times New Roman" w:hAnsi="Times New Roman" w:cs="Times New Roman"/>
                <w:bCs/>
                <w:sz w:val="13"/>
                <w:szCs w:val="13"/>
              </w:rPr>
            </w:pPr>
            <w:r>
              <w:rPr>
                <w:rFonts w:cs="Times New Roman"/>
                <w:bCs/>
                <w:sz w:val="13"/>
                <w:szCs w:val="13"/>
              </w:rPr>
              <w:t>Practice Hours</w:t>
            </w:r>
          </w:p>
        </w:tc>
        <w:tc>
          <w:tcPr>
            <w:tcW w:w="327" w:type="pct"/>
            <w:vMerge/>
            <w:tcBorders>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jc w:val="center"/>
              <w:rPr>
                <w:rFonts w:ascii="Times New Roman" w:hAnsi="Times New Roman" w:cs="Times New Roman"/>
                <w:sz w:val="18"/>
                <w:szCs w:val="18"/>
              </w:rPr>
            </w:pPr>
          </w:p>
        </w:tc>
        <w:tc>
          <w:tcPr>
            <w:tcW w:w="328" w:type="pct"/>
            <w:vMerge/>
            <w:tcBorders>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jc w:val="center"/>
              <w:rPr>
                <w:rFonts w:ascii="Times New Roman" w:hAnsi="Times New Roman" w:cs="Times New Roman"/>
                <w:sz w:val="18"/>
                <w:szCs w:val="18"/>
              </w:rPr>
            </w:pPr>
          </w:p>
        </w:tc>
        <w:tc>
          <w:tcPr>
            <w:tcW w:w="547" w:type="pct"/>
            <w:vMerge/>
            <w:tcBorders>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613585" w:rsidRDefault="00613585">
            <w:pPr>
              <w:jc w:val="center"/>
              <w:rPr>
                <w:rFonts w:ascii="Times New Roman" w:hAnsi="Times New Roman" w:cs="Times New Roman"/>
                <w:sz w:val="18"/>
                <w:szCs w:val="18"/>
              </w:rPr>
            </w:pPr>
          </w:p>
        </w:tc>
      </w:tr>
      <w:tr w:rsidR="007E093B" w:rsidTr="007E093B">
        <w:tc>
          <w:tcPr>
            <w:tcW w:w="362" w:type="pct"/>
            <w:vMerge w:val="restar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textDirection w:val="tbRlV"/>
            <w:vAlign w:val="center"/>
          </w:tcPr>
          <w:p w:rsidR="003B5ECC" w:rsidRDefault="00126F8A">
            <w:pPr>
              <w:pStyle w:val="Ad"/>
              <w:ind w:left="113" w:right="113"/>
              <w:jc w:val="center"/>
              <w:rPr>
                <w:rFonts w:cs="Times New Roman"/>
                <w:color w:val="00000A"/>
              </w:rPr>
            </w:pPr>
            <w:r>
              <w:rPr>
                <w:rFonts w:eastAsia="宋体" w:hAnsiTheme="minorHAnsi" w:cs="Times New Roman"/>
                <w:b/>
                <w:bCs/>
                <w:color w:val="00000A"/>
                <w:lang w:val="zh-TW" w:eastAsia="zh-TW"/>
              </w:rPr>
              <w:t>公共基础课</w:t>
            </w:r>
            <w:r>
              <w:rPr>
                <w:rFonts w:cs="Times New Roman"/>
                <w:b/>
                <w:bCs/>
                <w:color w:val="00000A"/>
              </w:rPr>
              <w:t>General Basic Courses</w:t>
            </w:r>
          </w:p>
        </w:tc>
        <w:tc>
          <w:tcPr>
            <w:tcW w:w="363" w:type="pct"/>
            <w:tcBorders>
              <w:top w:val="single" w:sz="4" w:space="0" w:color="000001"/>
              <w:left w:val="single" w:sz="4" w:space="0" w:color="000001"/>
              <w:bottom w:val="single" w:sz="4" w:space="0" w:color="000001"/>
              <w:right w:val="single" w:sz="4" w:space="0" w:color="000001"/>
            </w:tcBorders>
            <w:shd w:val="clear" w:color="auto" w:fill="auto"/>
            <w:tcMar>
              <w:left w:w="70" w:type="dxa"/>
              <w:right w:w="193" w:type="dxa"/>
            </w:tcMar>
            <w:vAlign w:val="center"/>
          </w:tcPr>
          <w:p w:rsidR="003B5ECC" w:rsidRPr="00CF4160" w:rsidRDefault="00126F8A" w:rsidP="00613585">
            <w:pPr>
              <w:ind w:right="-242"/>
              <w:jc w:val="left"/>
              <w:rPr>
                <w:rFonts w:ascii="Times New Roman" w:hAnsi="Times New Roman" w:cs="Times New Roman"/>
                <w:sz w:val="18"/>
                <w:szCs w:val="18"/>
              </w:rPr>
            </w:pPr>
            <w:r w:rsidRPr="00CF4160">
              <w:rPr>
                <w:rFonts w:cs="Times New Roman"/>
                <w:sz w:val="18"/>
                <w:szCs w:val="18"/>
              </w:rPr>
              <w:t>143091</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left w:w="107" w:type="dxa"/>
              <w:right w:w="108"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中国近现代史纲要</w:t>
            </w:r>
          </w:p>
          <w:p w:rsidR="003B5ECC" w:rsidRPr="00CF4160" w:rsidRDefault="00126F8A">
            <w:pPr>
              <w:rPr>
                <w:rFonts w:ascii="Times New Roman" w:hAnsi="Times New Roman" w:cs="Times New Roman"/>
                <w:sz w:val="18"/>
                <w:szCs w:val="18"/>
              </w:rPr>
            </w:pPr>
            <w:r w:rsidRPr="00CF4160">
              <w:rPr>
                <w:rFonts w:cs="Times New Roman"/>
                <w:sz w:val="18"/>
                <w:szCs w:val="18"/>
              </w:rPr>
              <w:t>Skeleton of Chinese Modern History</w:t>
            </w:r>
          </w:p>
        </w:tc>
        <w:tc>
          <w:tcPr>
            <w:tcW w:w="303" w:type="pct"/>
            <w:gridSpan w:val="2"/>
            <w:vMerge w:val="restar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hAnsi="Times New Roman" w:cs="Times New Roman"/>
                <w:sz w:val="18"/>
                <w:szCs w:val="18"/>
              </w:rPr>
              <w:t>必</w:t>
            </w:r>
          </w:p>
          <w:p w:rsidR="003B5ECC" w:rsidRPr="00CF4160" w:rsidRDefault="00126F8A">
            <w:pPr>
              <w:jc w:val="center"/>
              <w:rPr>
                <w:rFonts w:ascii="Times New Roman" w:hAnsi="Times New Roman" w:cs="Times New Roman"/>
                <w:sz w:val="18"/>
                <w:szCs w:val="18"/>
              </w:rPr>
            </w:pPr>
            <w:r w:rsidRPr="00CF4160">
              <w:rPr>
                <w:rFonts w:ascii="Times New Roman" w:hAnsi="Times New Roman" w:cs="Times New Roman"/>
                <w:sz w:val="18"/>
                <w:szCs w:val="18"/>
              </w:rPr>
              <w:t>修</w:t>
            </w:r>
          </w:p>
          <w:p w:rsidR="003B5ECC" w:rsidRPr="00CF4160" w:rsidRDefault="00126F8A">
            <w:pPr>
              <w:jc w:val="center"/>
              <w:rPr>
                <w:rFonts w:ascii="Times New Roman" w:hAnsi="Times New Roman" w:cs="Times New Roman"/>
                <w:sz w:val="18"/>
                <w:szCs w:val="18"/>
              </w:rPr>
            </w:pPr>
            <w:r w:rsidRPr="00CF4160">
              <w:rPr>
                <w:rFonts w:ascii="Times New Roman" w:hAnsi="Times New Roman" w:cs="Times New Roman"/>
                <w:sz w:val="18"/>
                <w:szCs w:val="18"/>
              </w:rPr>
              <w:t>课</w:t>
            </w:r>
            <w:r w:rsidRPr="00CF4160">
              <w:rPr>
                <w:rFonts w:cs="Times New Roman"/>
                <w:sz w:val="18"/>
                <w:szCs w:val="18"/>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7E093B" w:rsidRPr="00CF4160" w:rsidRDefault="00613585" w:rsidP="007E093B">
            <w:pPr>
              <w:pStyle w:val="Ad"/>
              <w:ind w:leftChars="-87" w:left="-183" w:rightChars="-91" w:right="-191"/>
              <w:jc w:val="center"/>
              <w:rPr>
                <w:rFonts w:eastAsiaTheme="minorEastAsia" w:cs="Times New Roman" w:hint="eastAsia"/>
                <w:color w:val="00000A"/>
                <w:sz w:val="18"/>
                <w:szCs w:val="18"/>
              </w:rPr>
            </w:pPr>
            <w:r w:rsidRPr="00CF4160">
              <w:rPr>
                <w:rFonts w:eastAsiaTheme="minorEastAsia" w:cs="Times New Roman" w:hint="eastAsia"/>
                <w:color w:val="00000A"/>
                <w:sz w:val="18"/>
                <w:szCs w:val="18"/>
              </w:rPr>
              <w:t>(</w:t>
            </w:r>
            <w:r w:rsidR="00126F8A" w:rsidRPr="00CF4160">
              <w:rPr>
                <w:rFonts w:eastAsiaTheme="minorEastAsia" w:cs="Times New Roman"/>
                <w:color w:val="00000A"/>
                <w:sz w:val="18"/>
                <w:szCs w:val="18"/>
              </w:rPr>
              <w:t>32</w:t>
            </w:r>
            <w:r w:rsidRPr="00CF4160">
              <w:rPr>
                <w:rFonts w:eastAsiaTheme="minorEastAsia" w:cs="Times New Roman" w:hint="eastAsia"/>
                <w:color w:val="00000A"/>
                <w:sz w:val="18"/>
                <w:szCs w:val="18"/>
              </w:rPr>
              <w:t>)</w:t>
            </w:r>
          </w:p>
          <w:p w:rsidR="003B5ECC" w:rsidRPr="00CF4160" w:rsidRDefault="00126F8A" w:rsidP="007E093B">
            <w:pPr>
              <w:pStyle w:val="Ad"/>
              <w:ind w:leftChars="-87" w:left="-183" w:rightChars="-91" w:right="-191"/>
              <w:jc w:val="center"/>
              <w:rPr>
                <w:rFonts w:eastAsiaTheme="minorEastAsia" w:cs="Times New Roman"/>
                <w:color w:val="00000A"/>
                <w:sz w:val="18"/>
                <w:szCs w:val="18"/>
              </w:rPr>
            </w:pPr>
            <w:r w:rsidRPr="00CF4160">
              <w:rPr>
                <w:rFonts w:eastAsiaTheme="minorEastAsia"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126F8A" w:rsidP="00613585">
            <w:pPr>
              <w:pStyle w:val="Ad"/>
              <w:jc w:val="center"/>
              <w:rPr>
                <w:sz w:val="18"/>
                <w:szCs w:val="18"/>
              </w:rPr>
            </w:pPr>
            <w:r w:rsidRPr="00CF4160">
              <w:rPr>
                <w:rFonts w:eastAsiaTheme="minorEastAsia"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126F8A">
            <w:pPr>
              <w:jc w:val="center"/>
              <w:rPr>
                <w:rFonts w:ascii="Times New Roman" w:hAnsi="Times New Roman" w:cs="Times New Roman"/>
                <w:sz w:val="18"/>
                <w:szCs w:val="18"/>
              </w:rPr>
            </w:pPr>
            <w:r w:rsidRPr="00CF4160">
              <w:rPr>
                <w:rFonts w:cs="Times New Roman"/>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left w:w="183" w:type="dxa"/>
              <w:right w:w="193"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143093</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思想道德修养与法律基础</w:t>
            </w:r>
          </w:p>
          <w:p w:rsidR="003B5ECC" w:rsidRPr="00CF4160" w:rsidRDefault="00126F8A">
            <w:pPr>
              <w:pStyle w:val="Ad"/>
              <w:rPr>
                <w:rFonts w:cs="Times New Roman"/>
                <w:color w:val="00000A"/>
                <w:sz w:val="18"/>
                <w:szCs w:val="18"/>
              </w:rPr>
            </w:pPr>
            <w:r w:rsidRPr="00CF4160">
              <w:rPr>
                <w:rFonts w:cs="Times New Roman"/>
                <w:color w:val="00000A"/>
                <w:sz w:val="18"/>
                <w:szCs w:val="18"/>
              </w:rPr>
              <w:t>Cultivation of Thought and Morals &amp; Fundamental of Law</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rsidP="007E093B">
            <w:pPr>
              <w:pStyle w:val="Ad"/>
              <w:jc w:val="center"/>
              <w:rPr>
                <w:rFonts w:eastAsiaTheme="minorEastAsia" w:cs="Times New Roman"/>
                <w:color w:val="00000A"/>
                <w:sz w:val="18"/>
                <w:szCs w:val="18"/>
              </w:rPr>
            </w:pPr>
            <w:r w:rsidRPr="00CF4160">
              <w:rPr>
                <w:rFonts w:eastAsiaTheme="minorEastAsia" w:cs="Times New Roman"/>
                <w:color w:val="00000A"/>
                <w:sz w:val="18"/>
                <w:szCs w:val="18"/>
              </w:rPr>
              <w:t>(40)</w:t>
            </w:r>
          </w:p>
          <w:p w:rsidR="003B5ECC" w:rsidRPr="00CF4160" w:rsidRDefault="00126F8A" w:rsidP="007E093B">
            <w:pPr>
              <w:pStyle w:val="Ad"/>
              <w:jc w:val="center"/>
              <w:rPr>
                <w:rFonts w:eastAsiaTheme="minorEastAsia" w:cs="Times New Roman"/>
                <w:color w:val="00000A"/>
                <w:sz w:val="18"/>
                <w:szCs w:val="18"/>
              </w:rPr>
            </w:pPr>
            <w:r w:rsidRPr="00CF4160">
              <w:rPr>
                <w:rFonts w:eastAsiaTheme="minorEastAsia" w:cs="Times New Roman"/>
                <w:color w:val="00000A"/>
                <w:sz w:val="18"/>
                <w:szCs w:val="18"/>
              </w:rPr>
              <w:t>(36)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8,12</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143090</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马克思主义基本原理</w:t>
            </w:r>
          </w:p>
          <w:p w:rsidR="003B5ECC" w:rsidRPr="00CF4160" w:rsidRDefault="00126F8A">
            <w:pPr>
              <w:pStyle w:val="Ad"/>
              <w:rPr>
                <w:rFonts w:cs="Times New Roman"/>
                <w:color w:val="00000A"/>
                <w:sz w:val="18"/>
                <w:szCs w:val="18"/>
              </w:rPr>
            </w:pPr>
            <w:r w:rsidRPr="00CF4160">
              <w:rPr>
                <w:rFonts w:cs="Times New Roman"/>
                <w:color w:val="00000A"/>
                <w:sz w:val="18"/>
                <w:szCs w:val="18"/>
              </w:rPr>
              <w:t>Fundamentals of Marxism Principle</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rsidP="007E093B">
            <w:pPr>
              <w:pStyle w:val="Ad"/>
              <w:jc w:val="center"/>
              <w:rPr>
                <w:rFonts w:eastAsiaTheme="minorEastAsia" w:cs="Times New Roman"/>
                <w:color w:val="00000A"/>
                <w:sz w:val="18"/>
                <w:szCs w:val="18"/>
              </w:rPr>
            </w:pPr>
            <w:r w:rsidRPr="00CF4160">
              <w:rPr>
                <w:rFonts w:eastAsiaTheme="minorEastAsia" w:cs="Times New Roman"/>
                <w:color w:val="00000A"/>
                <w:sz w:val="18"/>
                <w:szCs w:val="18"/>
              </w:rPr>
              <w:t>(40)</w:t>
            </w:r>
          </w:p>
          <w:p w:rsidR="003B5ECC" w:rsidRPr="00CF4160" w:rsidRDefault="00126F8A" w:rsidP="007E093B">
            <w:pPr>
              <w:pStyle w:val="Ad"/>
              <w:jc w:val="center"/>
              <w:rPr>
                <w:rFonts w:eastAsiaTheme="minorEastAsia" w:cs="Times New Roman"/>
                <w:color w:val="00000A"/>
                <w:sz w:val="18"/>
                <w:szCs w:val="18"/>
              </w:rPr>
            </w:pPr>
            <w:r w:rsidRPr="00CF4160">
              <w:rPr>
                <w:rFonts w:eastAsiaTheme="minorEastAsia" w:cs="Times New Roman"/>
                <w:color w:val="00000A"/>
                <w:sz w:val="18"/>
                <w:szCs w:val="18"/>
              </w:rPr>
              <w:t>36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8,12</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143106</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毛泽东思想和中国特色社会主义理论体系概论</w:t>
            </w:r>
          </w:p>
          <w:p w:rsidR="003B5ECC" w:rsidRPr="00CF4160" w:rsidRDefault="00126F8A">
            <w:pPr>
              <w:pStyle w:val="Ad"/>
              <w:rPr>
                <w:rFonts w:cs="Times New Roman"/>
                <w:color w:val="00000A"/>
                <w:sz w:val="18"/>
                <w:szCs w:val="18"/>
              </w:rPr>
            </w:pPr>
            <w:r w:rsidRPr="00CF4160">
              <w:rPr>
                <w:rFonts w:cs="Times New Roman"/>
                <w:color w:val="00000A"/>
                <w:sz w:val="18"/>
                <w:szCs w:val="18"/>
              </w:rPr>
              <w:t>Thought of Mao ZeDong and Theory of Socialism with Chinese Characteristics</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hAnsi="Times New Roman" w:cs="Times New Roman"/>
                <w:sz w:val="18"/>
                <w:szCs w:val="18"/>
              </w:rPr>
            </w:pPr>
            <w:r w:rsidRPr="00CF4160">
              <w:rPr>
                <w:rFonts w:cs="Times New Roman"/>
                <w:sz w:val="18"/>
                <w:szCs w:val="18"/>
              </w:rPr>
              <w:t>(80)</w:t>
            </w:r>
          </w:p>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5.0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143094</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形势与政策</w:t>
            </w:r>
          </w:p>
          <w:p w:rsidR="003B5ECC" w:rsidRPr="00CF4160" w:rsidRDefault="00126F8A">
            <w:pPr>
              <w:pStyle w:val="Ad"/>
              <w:rPr>
                <w:rFonts w:cs="Times New Roman"/>
                <w:color w:val="00000A"/>
                <w:sz w:val="18"/>
                <w:szCs w:val="18"/>
              </w:rPr>
            </w:pPr>
            <w:r w:rsidRPr="00CF4160">
              <w:rPr>
                <w:rFonts w:cs="Times New Roman"/>
                <w:color w:val="00000A"/>
                <w:sz w:val="18"/>
                <w:szCs w:val="18"/>
              </w:rPr>
              <w:t>Analysis of the Situation &amp; Policy</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(128)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1-8</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8,12</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144001</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大学英语（一）</w:t>
            </w:r>
          </w:p>
          <w:p w:rsidR="003B5ECC" w:rsidRPr="00CF4160" w:rsidRDefault="00126F8A">
            <w:pPr>
              <w:pStyle w:val="Ad"/>
              <w:rPr>
                <w:rFonts w:cs="Times New Roman"/>
                <w:color w:val="00000A"/>
                <w:sz w:val="18"/>
                <w:szCs w:val="18"/>
              </w:rPr>
            </w:pPr>
            <w:r w:rsidRPr="00CF4160">
              <w:rPr>
                <w:rFonts w:cs="Times New Roman"/>
                <w:color w:val="00000A"/>
                <w:sz w:val="18"/>
                <w:szCs w:val="18"/>
              </w:rPr>
              <w:t>College English(1)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64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4.0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10</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144002</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大学英语（二）</w:t>
            </w:r>
          </w:p>
          <w:p w:rsidR="003B5ECC" w:rsidRPr="00CF4160" w:rsidRDefault="00126F8A">
            <w:pPr>
              <w:pStyle w:val="Ad"/>
              <w:rPr>
                <w:rFonts w:cs="Times New Roman"/>
                <w:color w:val="00000A"/>
                <w:sz w:val="18"/>
                <w:szCs w:val="18"/>
              </w:rPr>
            </w:pPr>
            <w:r w:rsidRPr="00CF4160">
              <w:rPr>
                <w:rFonts w:cs="Times New Roman"/>
                <w:color w:val="00000A"/>
                <w:sz w:val="18"/>
                <w:szCs w:val="18"/>
              </w:rPr>
              <w:t>College English(2)</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64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4.0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10</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145223</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rPr>
                <w:rFonts w:ascii="Times New Roman" w:hAnsi="Times New Roman" w:cs="Times New Roman"/>
                <w:sz w:val="18"/>
                <w:szCs w:val="18"/>
              </w:rPr>
            </w:pPr>
            <w:r w:rsidRPr="00CF4160">
              <w:rPr>
                <w:rFonts w:ascii="Times New Roman" w:hAnsi="Times New Roman" w:cs="Times New Roman"/>
                <w:sz w:val="18"/>
                <w:szCs w:val="18"/>
              </w:rPr>
              <w:t>大学计算机基础</w:t>
            </w:r>
          </w:p>
          <w:p w:rsidR="003B5ECC" w:rsidRPr="00CF4160" w:rsidRDefault="00126F8A">
            <w:pPr>
              <w:pStyle w:val="Ad"/>
              <w:rPr>
                <w:rFonts w:cs="Times New Roman"/>
                <w:color w:val="00000A"/>
                <w:sz w:val="18"/>
                <w:szCs w:val="18"/>
              </w:rPr>
            </w:pPr>
            <w:r w:rsidRPr="00CF4160">
              <w:rPr>
                <w:rFonts w:cs="Times New Roman"/>
                <w:color w:val="00000A"/>
                <w:sz w:val="18"/>
                <w:szCs w:val="18"/>
              </w:rPr>
              <w:t>Foundations of Computer</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Theme="minorEastAsia"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5</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152001</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体育（一）</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Education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9</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152002</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体育（二）</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Education (2)</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9</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152003</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体育（三）</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Education (3)</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9</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152004</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体育（四）</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Education (4)</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9</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106001</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军事理论</w:t>
            </w:r>
          </w:p>
          <w:p w:rsidR="003B5ECC" w:rsidRPr="00CF4160" w:rsidRDefault="00126F8A">
            <w:pPr>
              <w:pStyle w:val="Ad"/>
              <w:rPr>
                <w:rFonts w:cs="Times New Roman"/>
                <w:color w:val="00000A"/>
                <w:sz w:val="18"/>
                <w:szCs w:val="18"/>
              </w:rPr>
            </w:pPr>
            <w:r w:rsidRPr="00CF4160">
              <w:rPr>
                <w:rFonts w:cs="Times New Roman"/>
                <w:color w:val="00000A"/>
                <w:sz w:val="18"/>
                <w:szCs w:val="18"/>
              </w:rPr>
              <w:t>Military Principle</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141001</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大学物理（一）</w:t>
            </w:r>
          </w:p>
          <w:p w:rsidR="003B5ECC" w:rsidRPr="00CF4160" w:rsidRDefault="00126F8A">
            <w:pPr>
              <w:pStyle w:val="Ad"/>
              <w:rPr>
                <w:rFonts w:cs="Times New Roman"/>
                <w:color w:val="00000A"/>
                <w:sz w:val="18"/>
                <w:szCs w:val="18"/>
              </w:rPr>
            </w:pPr>
            <w:r w:rsidRPr="00CF4160">
              <w:rPr>
                <w:rFonts w:cs="Times New Roman"/>
                <w:color w:val="00000A"/>
                <w:sz w:val="18"/>
                <w:szCs w:val="18"/>
              </w:rPr>
              <w:t>General Physics I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141002</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大学物理（二）</w:t>
            </w:r>
          </w:p>
          <w:p w:rsidR="003B5ECC" w:rsidRPr="00CF4160" w:rsidRDefault="00126F8A">
            <w:pPr>
              <w:pStyle w:val="Ad"/>
              <w:rPr>
                <w:rFonts w:cs="Times New Roman"/>
                <w:color w:val="00000A"/>
                <w:sz w:val="18"/>
                <w:szCs w:val="18"/>
              </w:rPr>
            </w:pPr>
            <w:r w:rsidRPr="00CF4160">
              <w:rPr>
                <w:rFonts w:cs="Times New Roman"/>
                <w:color w:val="00000A"/>
                <w:sz w:val="18"/>
                <w:szCs w:val="18"/>
              </w:rPr>
              <w:t>General Physics I (2)</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141007</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大学物理实验（一）</w:t>
            </w:r>
          </w:p>
          <w:p w:rsidR="003B5ECC" w:rsidRPr="00CF4160" w:rsidRDefault="00126F8A">
            <w:pPr>
              <w:pStyle w:val="Ad"/>
              <w:rPr>
                <w:rFonts w:cs="Times New Roman"/>
                <w:color w:val="00000A"/>
                <w:sz w:val="18"/>
                <w:szCs w:val="18"/>
              </w:rPr>
            </w:pPr>
            <w:r w:rsidRPr="00CF4160">
              <w:rPr>
                <w:rFonts w:cs="Times New Roman"/>
                <w:color w:val="00000A"/>
                <w:sz w:val="18"/>
                <w:szCs w:val="18"/>
              </w:rPr>
              <w:t>College Physical Experiment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141008</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大学物理实验（二）</w:t>
            </w:r>
          </w:p>
          <w:p w:rsidR="003B5ECC" w:rsidRPr="00CF4160" w:rsidRDefault="00126F8A">
            <w:pPr>
              <w:pStyle w:val="Ad"/>
              <w:rPr>
                <w:rFonts w:cs="Times New Roman"/>
                <w:color w:val="00000A"/>
                <w:sz w:val="18"/>
                <w:szCs w:val="18"/>
              </w:rPr>
            </w:pPr>
            <w:r w:rsidRPr="00CF4160">
              <w:rPr>
                <w:rFonts w:cs="Times New Roman"/>
                <w:color w:val="00000A"/>
                <w:sz w:val="18"/>
                <w:szCs w:val="18"/>
              </w:rPr>
              <w:t>College Physical Experiment (2)</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140189</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微积分（一）</w:t>
            </w:r>
          </w:p>
          <w:p w:rsidR="003B5ECC" w:rsidRPr="00CF4160" w:rsidRDefault="00126F8A">
            <w:pPr>
              <w:pStyle w:val="Ad"/>
              <w:rPr>
                <w:rFonts w:cs="Times New Roman"/>
                <w:color w:val="00000A"/>
                <w:sz w:val="18"/>
                <w:szCs w:val="18"/>
              </w:rPr>
            </w:pPr>
            <w:r w:rsidRPr="00CF4160">
              <w:rPr>
                <w:rFonts w:cs="Times New Roman"/>
                <w:color w:val="00000A"/>
                <w:sz w:val="18"/>
                <w:szCs w:val="18"/>
              </w:rPr>
              <w:t>Calculus I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80</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140190</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微积分（二）</w:t>
            </w:r>
          </w:p>
          <w:p w:rsidR="003B5ECC" w:rsidRPr="00CF4160" w:rsidRDefault="00126F8A">
            <w:pPr>
              <w:pStyle w:val="Ad"/>
              <w:rPr>
                <w:rFonts w:cs="Times New Roman"/>
                <w:color w:val="00000A"/>
                <w:sz w:val="18"/>
                <w:szCs w:val="18"/>
              </w:rPr>
            </w:pPr>
            <w:r w:rsidRPr="00CF4160">
              <w:rPr>
                <w:rFonts w:cs="Times New Roman"/>
                <w:color w:val="00000A"/>
                <w:sz w:val="18"/>
                <w:szCs w:val="18"/>
              </w:rPr>
              <w:t>Calculus I (2)</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130139</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工程制图（一）</w:t>
            </w:r>
          </w:p>
          <w:p w:rsidR="003B5ECC" w:rsidRPr="00CF4160" w:rsidRDefault="00126F8A">
            <w:pPr>
              <w:pStyle w:val="Ad"/>
              <w:rPr>
                <w:rFonts w:cs="Times New Roman"/>
                <w:color w:val="00000A"/>
                <w:sz w:val="18"/>
                <w:szCs w:val="18"/>
              </w:rPr>
            </w:pPr>
            <w:r w:rsidRPr="00CF4160">
              <w:rPr>
                <w:rFonts w:cs="Times New Roman"/>
                <w:color w:val="00000A"/>
                <w:sz w:val="18"/>
                <w:szCs w:val="18"/>
              </w:rPr>
              <w:t>Engineering Drawing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FF0000"/>
                <w:sz w:val="18"/>
                <w:szCs w:val="18"/>
              </w:rPr>
            </w:pPr>
            <w:r w:rsidRPr="00CF4160">
              <w:rPr>
                <w:rFonts w:cs="Times New Roman"/>
                <w:b/>
                <w:bCs/>
                <w:color w:val="FF0000"/>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1,3</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130140</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工程制图（二）</w:t>
            </w:r>
          </w:p>
          <w:p w:rsidR="003B5ECC" w:rsidRPr="00CF4160" w:rsidRDefault="00126F8A">
            <w:pPr>
              <w:pStyle w:val="Ad"/>
              <w:rPr>
                <w:rFonts w:cs="Times New Roman"/>
                <w:color w:val="00000A"/>
                <w:sz w:val="18"/>
                <w:szCs w:val="18"/>
              </w:rPr>
            </w:pPr>
            <w:r w:rsidRPr="00CF4160">
              <w:rPr>
                <w:rFonts w:cs="Times New Roman"/>
                <w:color w:val="00000A"/>
                <w:sz w:val="18"/>
                <w:szCs w:val="18"/>
              </w:rPr>
              <w:t>Engineering Drawing (1)</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FF0000"/>
                <w:sz w:val="18"/>
                <w:szCs w:val="18"/>
              </w:rPr>
            </w:pPr>
            <w:r w:rsidRPr="00CF4160">
              <w:rPr>
                <w:rFonts w:cs="Times New Roman"/>
                <w:b/>
                <w:bCs/>
                <w:color w:val="FF0000"/>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1,3</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140197</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线性代数与解析几何</w:t>
            </w:r>
          </w:p>
          <w:p w:rsidR="003B5ECC" w:rsidRPr="00CF4160" w:rsidRDefault="00126F8A">
            <w:pPr>
              <w:pStyle w:val="Ad"/>
              <w:rPr>
                <w:rFonts w:cs="Times New Roman"/>
                <w:color w:val="00000A"/>
                <w:sz w:val="18"/>
                <w:szCs w:val="18"/>
              </w:rPr>
            </w:pPr>
            <w:r w:rsidRPr="00CF4160">
              <w:rPr>
                <w:rFonts w:cs="Times New Roman"/>
                <w:color w:val="00000A"/>
                <w:sz w:val="18"/>
                <w:szCs w:val="18"/>
              </w:rPr>
              <w:t>Linear Algebra &amp; Analytic Geometry</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140019</w:t>
            </w: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概率论与数理统计</w:t>
            </w:r>
          </w:p>
          <w:p w:rsidR="003B5ECC" w:rsidRPr="00CF4160" w:rsidRDefault="00126F8A">
            <w:pPr>
              <w:pStyle w:val="Ad"/>
              <w:rPr>
                <w:rFonts w:cs="Times New Roman"/>
                <w:color w:val="00000A"/>
                <w:sz w:val="18"/>
                <w:szCs w:val="18"/>
              </w:rPr>
            </w:pPr>
            <w:r w:rsidRPr="00CF4160">
              <w:rPr>
                <w:rFonts w:cs="Times New Roman"/>
                <w:color w:val="00000A"/>
                <w:sz w:val="18"/>
                <w:szCs w:val="18"/>
              </w:rPr>
              <w:t>Probability &amp; Mathematical Statistics</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3B5ECC">
            <w:pPr>
              <w:jc w:val="center"/>
              <w:rPr>
                <w:rFonts w:ascii="Times New Roman" w:hAnsi="Times New Roman" w:cs="Times New Roman"/>
                <w:sz w:val="18"/>
                <w:szCs w:val="18"/>
              </w:rPr>
            </w:pP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人文社科领域</w:t>
            </w:r>
          </w:p>
          <w:p w:rsidR="003B5ECC" w:rsidRPr="00CF4160" w:rsidRDefault="00126F8A">
            <w:pPr>
              <w:pStyle w:val="Ad"/>
              <w:rPr>
                <w:rFonts w:cs="Times New Roman"/>
                <w:color w:val="00000A"/>
                <w:sz w:val="18"/>
                <w:szCs w:val="18"/>
              </w:rPr>
            </w:pPr>
            <w:r w:rsidRPr="00CF4160">
              <w:rPr>
                <w:rFonts w:cs="Times New Roman"/>
                <w:color w:val="00000A"/>
                <w:sz w:val="18"/>
                <w:szCs w:val="18"/>
              </w:rPr>
              <w:t>Humanities</w:t>
            </w:r>
          </w:p>
        </w:tc>
        <w:tc>
          <w:tcPr>
            <w:tcW w:w="303" w:type="pct"/>
            <w:gridSpan w:val="2"/>
            <w:vMerge w:val="restar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eastAsia="宋体" w:hAnsiTheme="minorHAnsi" w:cs="Times New Roman"/>
                <w:color w:val="00000A"/>
                <w:sz w:val="18"/>
                <w:szCs w:val="18"/>
                <w:lang w:val="zh-TW" w:eastAsia="zh-TW"/>
              </w:rPr>
              <w:t>通识课</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96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仿宋_GB2312" w:cs="Times New Roman"/>
                <w:sz w:val="18"/>
                <w:szCs w:val="18"/>
              </w:rPr>
              <w:t>8,9,11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3"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3B5ECC">
            <w:pPr>
              <w:jc w:val="center"/>
              <w:rPr>
                <w:rFonts w:ascii="Times New Roman" w:hAnsi="Times New Roman" w:cs="Times New Roman"/>
                <w:sz w:val="18"/>
                <w:szCs w:val="18"/>
              </w:rPr>
            </w:pPr>
          </w:p>
        </w:tc>
        <w:tc>
          <w:tcPr>
            <w:tcW w:w="1439"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社会科学领域</w:t>
            </w:r>
          </w:p>
          <w:p w:rsidR="003B5ECC" w:rsidRPr="00CF4160" w:rsidRDefault="00126F8A">
            <w:pPr>
              <w:pStyle w:val="Ad"/>
              <w:rPr>
                <w:rFonts w:cs="Times New Roman"/>
                <w:color w:val="00000A"/>
                <w:sz w:val="18"/>
                <w:szCs w:val="18"/>
              </w:rPr>
            </w:pPr>
            <w:r w:rsidRPr="00CF4160">
              <w:rPr>
                <w:rFonts w:cs="Times New Roman"/>
                <w:color w:val="00000A"/>
                <w:sz w:val="18"/>
                <w:szCs w:val="18"/>
              </w:rPr>
              <w:t>Social Science</w:t>
            </w:r>
          </w:p>
        </w:tc>
        <w:tc>
          <w:tcPr>
            <w:tcW w:w="303" w:type="pct"/>
            <w:gridSpan w:val="2"/>
            <w:vMerge/>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74"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64</w:t>
            </w:r>
          </w:p>
        </w:tc>
        <w:tc>
          <w:tcPr>
            <w:tcW w:w="424"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4.0</w:t>
            </w:r>
          </w:p>
        </w:tc>
        <w:tc>
          <w:tcPr>
            <w:tcW w:w="328"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A"/>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仿宋_GB2312"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8,9,11</w:t>
            </w:r>
          </w:p>
        </w:tc>
      </w:tr>
      <w:tr w:rsidR="003B5ECC" w:rsidTr="007E093B">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2104" w:type="pct"/>
            <w:gridSpan w:val="5"/>
            <w:tcBorders>
              <w:top w:val="single" w:sz="4" w:space="0" w:color="000001"/>
              <w:left w:val="single" w:sz="4" w:space="0" w:color="000001"/>
              <w:bottom w:val="single" w:sz="4" w:space="0" w:color="000001"/>
              <w:right w:val="single" w:sz="4" w:space="0" w:color="00000A"/>
            </w:tcBorders>
            <w:shd w:val="clear" w:color="auto" w:fill="auto"/>
            <w:tcMar>
              <w:top w:w="0" w:type="dxa"/>
              <w:left w:w="70" w:type="dxa"/>
              <w:bottom w:w="0" w:type="dxa"/>
            </w:tcMar>
            <w:vAlign w:val="center"/>
          </w:tcPr>
          <w:p w:rsidR="003B5ECC" w:rsidRPr="00CF4160" w:rsidRDefault="00126F8A">
            <w:pPr>
              <w:pStyle w:val="Ad"/>
              <w:jc w:val="center"/>
              <w:rPr>
                <w:rFonts w:eastAsia="黑体" w:cs="Times New Roman"/>
                <w:b/>
                <w:bCs/>
                <w:color w:val="00000A"/>
                <w:sz w:val="18"/>
                <w:szCs w:val="18"/>
                <w:lang w:val="zh-TW"/>
              </w:rPr>
            </w:pPr>
            <w:r w:rsidRPr="00CF4160">
              <w:rPr>
                <w:rFonts w:eastAsia="黑体" w:hAnsiTheme="minorHAnsi" w:cs="Times New Roman"/>
                <w:b/>
                <w:bCs/>
                <w:color w:val="00000A"/>
                <w:spacing w:val="134"/>
                <w:sz w:val="18"/>
                <w:szCs w:val="18"/>
                <w:lang w:val="zh-TW" w:eastAsia="zh-TW"/>
              </w:rPr>
              <w:t>合</w:t>
            </w:r>
            <w:r w:rsidRPr="00CF4160">
              <w:rPr>
                <w:rFonts w:eastAsia="黑体" w:hAnsiTheme="minorHAnsi" w:cs="Times New Roman"/>
                <w:b/>
                <w:bCs/>
                <w:color w:val="00000A"/>
                <w:sz w:val="18"/>
                <w:szCs w:val="18"/>
                <w:lang w:val="zh-TW" w:eastAsia="zh-TW"/>
              </w:rPr>
              <w:t>计</w:t>
            </w:r>
          </w:p>
          <w:p w:rsidR="003B5ECC" w:rsidRPr="00CF4160" w:rsidRDefault="00126F8A">
            <w:pPr>
              <w:pStyle w:val="Ad"/>
              <w:jc w:val="center"/>
              <w:rPr>
                <w:rFonts w:cs="Times New Roman"/>
                <w:color w:val="00000A"/>
                <w:sz w:val="18"/>
                <w:szCs w:val="18"/>
              </w:rPr>
            </w:pPr>
            <w:r w:rsidRPr="00CF4160">
              <w:rPr>
                <w:rFonts w:eastAsia="黑体" w:cs="Times New Roman"/>
                <w:b/>
                <w:bCs/>
                <w:color w:val="00000A"/>
                <w:sz w:val="18"/>
                <w:szCs w:val="18"/>
                <w:lang w:val="zh-TW"/>
              </w:rPr>
              <w:t>Total</w:t>
            </w:r>
          </w:p>
        </w:tc>
        <w:tc>
          <w:tcPr>
            <w:tcW w:w="274"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1036</w:t>
            </w:r>
          </w:p>
        </w:tc>
        <w:tc>
          <w:tcPr>
            <w:tcW w:w="424"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64</w:t>
            </w:r>
          </w:p>
        </w:tc>
        <w:tc>
          <w:tcPr>
            <w:tcW w:w="345"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128</w:t>
            </w:r>
          </w:p>
        </w:tc>
        <w:tc>
          <w:tcPr>
            <w:tcW w:w="327"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714215">
            <w:pPr>
              <w:pStyle w:val="Ad"/>
              <w:jc w:val="center"/>
              <w:rPr>
                <w:sz w:val="18"/>
                <w:szCs w:val="18"/>
              </w:rPr>
            </w:pPr>
            <w:r w:rsidRPr="00CF4160">
              <w:rPr>
                <w:sz w:val="18"/>
                <w:szCs w:val="18"/>
              </w:rPr>
              <w:fldChar w:fldCharType="begin"/>
            </w:r>
            <w:r w:rsidR="00126F8A" w:rsidRPr="00CF4160">
              <w:rPr>
                <w:sz w:val="18"/>
                <w:szCs w:val="18"/>
              </w:rPr>
              <w:instrText>=SUM(ABOVE)</w:instrText>
            </w:r>
            <w:r w:rsidRPr="00CF4160">
              <w:rPr>
                <w:sz w:val="18"/>
                <w:szCs w:val="18"/>
              </w:rPr>
              <w:fldChar w:fldCharType="separate"/>
            </w:r>
            <w:bookmarkStart w:id="2" w:name="__Fieldmark__7029_4181603580"/>
            <w:r w:rsidR="00126F8A" w:rsidRPr="00CF4160">
              <w:rPr>
                <w:rFonts w:cs="Times New Roman"/>
                <w:color w:val="00000A"/>
                <w:sz w:val="18"/>
                <w:szCs w:val="18"/>
              </w:rPr>
              <w:t>6</w:t>
            </w:r>
            <w:bookmarkStart w:id="3" w:name="__Fieldmark__1954_4167365235"/>
            <w:r w:rsidR="00126F8A" w:rsidRPr="00CF4160">
              <w:rPr>
                <w:rFonts w:cs="Times New Roman"/>
                <w:color w:val="00000A"/>
                <w:sz w:val="18"/>
                <w:szCs w:val="18"/>
              </w:rPr>
              <w:t>7</w:t>
            </w:r>
            <w:r w:rsidRPr="00CF4160">
              <w:rPr>
                <w:sz w:val="18"/>
                <w:szCs w:val="18"/>
              </w:rPr>
              <w:fldChar w:fldCharType="end"/>
            </w:r>
            <w:bookmarkEnd w:id="2"/>
            <w:bookmarkEnd w:id="3"/>
            <w:r w:rsidR="00126F8A" w:rsidRPr="00CF4160">
              <w:rPr>
                <w:rFonts w:cs="Times New Roman"/>
                <w:color w:val="00000A"/>
                <w:sz w:val="18"/>
                <w:szCs w:val="18"/>
              </w:rPr>
              <w:t>.0</w:t>
            </w:r>
          </w:p>
        </w:tc>
        <w:tc>
          <w:tcPr>
            <w:tcW w:w="328"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A"/>
              <w:left w:val="single" w:sz="4" w:space="0" w:color="00000A"/>
              <w:bottom w:val="single" w:sz="4" w:space="0" w:color="00000A"/>
              <w:right w:val="single" w:sz="4" w:space="0" w:color="00000A"/>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r>
      <w:tr w:rsidR="003B5ECC" w:rsidTr="00CF4160">
        <w:tc>
          <w:tcPr>
            <w:tcW w:w="362" w:type="pct"/>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textDirection w:val="tbRlV"/>
            <w:vAlign w:val="center"/>
          </w:tcPr>
          <w:p w:rsidR="003B5ECC" w:rsidRDefault="00126F8A" w:rsidP="00CF4160">
            <w:pPr>
              <w:pStyle w:val="Ad"/>
              <w:ind w:left="113" w:right="113"/>
              <w:jc w:val="center"/>
              <w:rPr>
                <w:rFonts w:cs="Times New Roman"/>
                <w:color w:val="00000A"/>
                <w:sz w:val="18"/>
                <w:szCs w:val="18"/>
              </w:rPr>
            </w:pPr>
            <w:r>
              <w:rPr>
                <w:rFonts w:eastAsia="宋体" w:hAnsiTheme="minorHAnsi" w:cs="Times New Roman"/>
                <w:b/>
                <w:bCs/>
                <w:color w:val="00000A"/>
                <w:sz w:val="18"/>
                <w:szCs w:val="18"/>
                <w:lang w:val="zh-TW" w:eastAsia="zh-TW"/>
              </w:rPr>
              <w:t>学科基础课</w:t>
            </w:r>
            <w:r>
              <w:rPr>
                <w:rFonts w:cs="Times New Roman"/>
                <w:b/>
                <w:color w:val="00000A"/>
                <w:sz w:val="18"/>
                <w:szCs w:val="18"/>
              </w:rPr>
              <w:t>Disciplinary Basic Courses</w:t>
            </w: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147001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无机化学</w:t>
            </w:r>
            <w:r w:rsidRPr="00CF4160">
              <w:rPr>
                <w:rFonts w:ascii="Arial Unicode MS" w:hAnsi="Arial Unicode MS" w:cs="Times New Roman"/>
                <w:color w:val="00000A"/>
                <w:sz w:val="18"/>
                <w:szCs w:val="18"/>
              </w:rPr>
              <w:t>Ⅰ</w:t>
            </w:r>
          </w:p>
          <w:p w:rsidR="003B5ECC" w:rsidRPr="00CF4160" w:rsidRDefault="00126F8A">
            <w:pPr>
              <w:pStyle w:val="Ad"/>
              <w:rPr>
                <w:rFonts w:cs="Times New Roman"/>
                <w:color w:val="00000A"/>
                <w:sz w:val="18"/>
                <w:szCs w:val="18"/>
              </w:rPr>
            </w:pPr>
            <w:r w:rsidRPr="00CF4160">
              <w:rPr>
                <w:rFonts w:cs="Times New Roman"/>
                <w:color w:val="00000A"/>
                <w:sz w:val="18"/>
                <w:szCs w:val="18"/>
              </w:rPr>
              <w:t>Inorganic Chemistry</w:t>
            </w:r>
          </w:p>
        </w:tc>
        <w:tc>
          <w:tcPr>
            <w:tcW w:w="206" w:type="pct"/>
            <w:tcBorders>
              <w:top w:val="single" w:sz="4" w:space="0" w:color="000001"/>
              <w:left w:val="single" w:sz="4" w:space="0" w:color="000001"/>
              <w:bottom w:val="single" w:sz="4" w:space="0" w:color="000001"/>
              <w:right w:val="single" w:sz="4" w:space="0" w:color="00000A"/>
            </w:tcBorders>
            <w:shd w:val="clear" w:color="auto" w:fill="auto"/>
            <w:tcMar>
              <w:left w:w="7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147034</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无机化学实验（工科）（一）</w:t>
            </w:r>
          </w:p>
          <w:p w:rsidR="003B5ECC" w:rsidRPr="00CF4160" w:rsidRDefault="00126F8A">
            <w:pPr>
              <w:pStyle w:val="Ad"/>
              <w:rPr>
                <w:rFonts w:cs="Times New Roman"/>
                <w:color w:val="00000A"/>
                <w:sz w:val="18"/>
                <w:szCs w:val="18"/>
              </w:rPr>
            </w:pPr>
            <w:r w:rsidRPr="00CF4160">
              <w:rPr>
                <w:rFonts w:cs="Times New Roman"/>
                <w:color w:val="00000A"/>
                <w:sz w:val="18"/>
                <w:szCs w:val="18"/>
              </w:rPr>
              <w:t>Experiment of Inorganic Chemistry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A"/>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147035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无机化学实验（工科）（二）</w:t>
            </w:r>
          </w:p>
          <w:p w:rsidR="003B5ECC" w:rsidRPr="00CF4160" w:rsidRDefault="00126F8A">
            <w:pPr>
              <w:pStyle w:val="Ad"/>
              <w:rPr>
                <w:rFonts w:cs="Times New Roman"/>
                <w:color w:val="00000A"/>
                <w:sz w:val="18"/>
                <w:szCs w:val="18"/>
              </w:rPr>
            </w:pPr>
            <w:r w:rsidRPr="00CF4160">
              <w:rPr>
                <w:rFonts w:cs="Times New Roman"/>
                <w:color w:val="00000A"/>
                <w:sz w:val="18"/>
                <w:szCs w:val="18"/>
              </w:rPr>
              <w:t>Experiment of Inorganic Chemistry II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147020</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有机化学</w:t>
            </w:r>
            <w:r w:rsidRPr="00CF4160">
              <w:rPr>
                <w:rFonts w:ascii="Arial Unicode MS" w:hAnsi="Arial Unicode MS" w:cs="Times New Roman"/>
                <w:color w:val="00000A"/>
                <w:sz w:val="18"/>
                <w:szCs w:val="18"/>
              </w:rPr>
              <w:t>Ⅰ</w:t>
            </w:r>
          </w:p>
          <w:p w:rsidR="003B5ECC" w:rsidRPr="00CF4160" w:rsidRDefault="00126F8A">
            <w:pPr>
              <w:pStyle w:val="Ad"/>
              <w:rPr>
                <w:rFonts w:cs="Times New Roman"/>
                <w:color w:val="00000A"/>
                <w:sz w:val="18"/>
                <w:szCs w:val="18"/>
              </w:rPr>
            </w:pPr>
            <w:bookmarkStart w:id="4" w:name="OLE_LINK7"/>
            <w:bookmarkStart w:id="5" w:name="OLE_LINK8"/>
            <w:bookmarkEnd w:id="4"/>
            <w:bookmarkEnd w:id="5"/>
            <w:r w:rsidRPr="00CF4160">
              <w:rPr>
                <w:rFonts w:cs="Times New Roman"/>
                <w:color w:val="00000A"/>
                <w:sz w:val="18"/>
                <w:szCs w:val="18"/>
              </w:rPr>
              <w:t>Organic Chemistry (1)</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147007</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有机化学实验</w:t>
            </w:r>
            <w:r w:rsidRPr="00CF4160">
              <w:rPr>
                <w:rFonts w:ascii="Arial Unicode MS" w:hAnsi="Arial Unicode MS" w:cs="Times New Roman"/>
                <w:color w:val="00000A"/>
                <w:sz w:val="18"/>
                <w:szCs w:val="18"/>
              </w:rPr>
              <w:t>Ⅰ</w:t>
            </w:r>
          </w:p>
          <w:p w:rsidR="003B5ECC" w:rsidRPr="00CF4160" w:rsidRDefault="00126F8A">
            <w:pPr>
              <w:pStyle w:val="Ad"/>
              <w:rPr>
                <w:rFonts w:cs="Times New Roman"/>
                <w:color w:val="00000A"/>
                <w:sz w:val="18"/>
                <w:szCs w:val="18"/>
              </w:rPr>
            </w:pPr>
            <w:r w:rsidRPr="00CF4160">
              <w:rPr>
                <w:rFonts w:cs="Times New Roman"/>
                <w:color w:val="00000A"/>
                <w:sz w:val="18"/>
                <w:szCs w:val="18"/>
              </w:rPr>
              <w:t>Organic Chemistry Experiment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147008</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分析化学</w:t>
            </w:r>
            <w:r w:rsidRPr="00CF4160">
              <w:rPr>
                <w:rFonts w:ascii="Arial Unicode MS" w:hAnsi="Arial Unicode MS" w:cs="Times New Roman"/>
                <w:color w:val="00000A"/>
                <w:sz w:val="18"/>
                <w:szCs w:val="18"/>
              </w:rPr>
              <w:t>Ⅰ</w:t>
            </w:r>
          </w:p>
          <w:p w:rsidR="003B5ECC" w:rsidRPr="00CF4160" w:rsidRDefault="00126F8A">
            <w:pPr>
              <w:pStyle w:val="Ad"/>
              <w:rPr>
                <w:rFonts w:cs="Times New Roman"/>
                <w:color w:val="00000A"/>
                <w:sz w:val="18"/>
                <w:szCs w:val="18"/>
              </w:rPr>
            </w:pPr>
            <w:r w:rsidRPr="00CF4160">
              <w:rPr>
                <w:rFonts w:cs="Times New Roman"/>
                <w:color w:val="00000A"/>
                <w:sz w:val="18"/>
                <w:szCs w:val="18"/>
              </w:rPr>
              <w:t>Analytical Chemistry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147013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分析化学实验</w:t>
            </w:r>
            <w:r w:rsidRPr="00CF4160">
              <w:rPr>
                <w:rFonts w:ascii="Arial Unicode MS" w:hAnsi="Arial Unicode MS" w:cs="Times New Roman"/>
                <w:color w:val="00000A"/>
                <w:sz w:val="18"/>
                <w:szCs w:val="18"/>
              </w:rPr>
              <w:t>Ⅱ</w:t>
            </w:r>
          </w:p>
          <w:p w:rsidR="003B5ECC" w:rsidRPr="00CF4160" w:rsidRDefault="00126F8A">
            <w:pPr>
              <w:pStyle w:val="Ad"/>
              <w:rPr>
                <w:rFonts w:cs="Times New Roman"/>
                <w:color w:val="00000A"/>
                <w:sz w:val="18"/>
                <w:szCs w:val="18"/>
              </w:rPr>
            </w:pPr>
            <w:r w:rsidRPr="00CF4160">
              <w:rPr>
                <w:rFonts w:cs="Times New Roman"/>
                <w:color w:val="00000A"/>
                <w:sz w:val="18"/>
                <w:szCs w:val="18"/>
              </w:rPr>
              <w:t>Analytical Chemistry Experiment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147058</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物理化学</w:t>
            </w:r>
            <w:r w:rsidRPr="00CF4160">
              <w:rPr>
                <w:rFonts w:ascii="Arial Unicode MS" w:hAnsi="Arial Unicode MS" w:cs="Times New Roman"/>
                <w:color w:val="00000A"/>
                <w:sz w:val="18"/>
                <w:szCs w:val="18"/>
              </w:rPr>
              <w:t>Ⅰ</w:t>
            </w:r>
          </w:p>
          <w:p w:rsidR="003B5ECC" w:rsidRPr="00CF4160" w:rsidRDefault="00126F8A">
            <w:pPr>
              <w:pStyle w:val="Ad"/>
              <w:rPr>
                <w:rFonts w:cs="Times New Roman"/>
                <w:color w:val="00000A"/>
                <w:sz w:val="18"/>
                <w:szCs w:val="18"/>
              </w:rPr>
            </w:pPr>
            <w:bookmarkStart w:id="6" w:name="OLE_LINK20"/>
            <w:bookmarkStart w:id="7" w:name="OLE_LINK19"/>
            <w:bookmarkEnd w:id="6"/>
            <w:bookmarkEnd w:id="7"/>
            <w:r w:rsidRPr="00CF4160">
              <w:rPr>
                <w:rFonts w:cs="Times New Roman"/>
                <w:color w:val="00000A"/>
                <w:sz w:val="18"/>
                <w:szCs w:val="18"/>
              </w:rPr>
              <w:t>Physical Chemistry (1)</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147055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hAnsiTheme="minorHAnsi" w:cs="Times New Roman"/>
                <w:color w:val="00000A"/>
                <w:sz w:val="18"/>
                <w:szCs w:val="18"/>
                <w:lang w:val="zh-TW" w:eastAsia="zh-TW"/>
              </w:rPr>
              <w:t>物理化学实验</w:t>
            </w:r>
            <w:r w:rsidRPr="00CF4160">
              <w:rPr>
                <w:rFonts w:cs="Times New Roman"/>
                <w:color w:val="00000A"/>
                <w:sz w:val="18"/>
                <w:szCs w:val="18"/>
              </w:rPr>
              <w:t>1</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Chemistry Experiment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169001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环境学导论</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Introduction to Environment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1,4,6,7,10</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hAnsi="Times New Roman" w:cs="Times New Roman" w:hint="eastAsia"/>
                <w:sz w:val="18"/>
                <w:szCs w:val="18"/>
              </w:rPr>
              <w:t>169190</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环境与人类文明</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 and human civilization</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环境生态学</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Ecology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1,2,7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环境化学</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Chemistry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1,2,7,10</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790575">
            <w:pPr>
              <w:jc w:val="center"/>
              <w:rPr>
                <w:rFonts w:ascii="Times New Roman" w:hAnsi="Times New Roman" w:cs="Times New Roman"/>
                <w:sz w:val="18"/>
                <w:szCs w:val="18"/>
              </w:rPr>
            </w:pPr>
            <w:r w:rsidRPr="00CF4160">
              <w:rPr>
                <w:rFonts w:ascii="Times New Roman" w:hAnsi="Times New Roman" w:cs="Times New Roman" w:hint="eastAsia"/>
                <w:sz w:val="18"/>
                <w:szCs w:val="18"/>
              </w:rPr>
              <w:t>169199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环境化学实验</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Chemistry Experiment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790575">
            <w:pPr>
              <w:pStyle w:val="Ad"/>
              <w:jc w:val="center"/>
              <w:rPr>
                <w:rFonts w:cs="Times New Roman"/>
                <w:color w:val="00000A"/>
                <w:sz w:val="18"/>
                <w:szCs w:val="18"/>
              </w:rPr>
            </w:pPr>
            <w:r w:rsidRPr="00CF4160">
              <w:rPr>
                <w:rFonts w:cs="Times New Roman" w:hint="eastAsia"/>
                <w:color w:val="00000A"/>
                <w:sz w:val="18"/>
                <w:szCs w:val="18"/>
              </w:rPr>
              <w:t>169200</w:t>
            </w:r>
            <w:r w:rsidR="00126F8A" w:rsidRPr="00CF4160">
              <w:rPr>
                <w:rFonts w:cs="Times New Roman"/>
                <w:color w:val="00000A"/>
                <w:sz w:val="18"/>
                <w:szCs w:val="18"/>
              </w:rPr>
              <w:t xml:space="preserve"> </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rPr>
                <w:rFonts w:ascii="Times New Roman" w:hAnsi="Times New Roman" w:cs="Times New Roman"/>
                <w:sz w:val="18"/>
                <w:szCs w:val="18"/>
              </w:rPr>
            </w:pPr>
            <w:r w:rsidRPr="00CF4160">
              <w:rPr>
                <w:rFonts w:ascii="Times New Roman" w:hAnsi="Times New Roman" w:cs="Times New Roman"/>
                <w:sz w:val="18"/>
                <w:szCs w:val="18"/>
              </w:rPr>
              <w:t>计算机数据与图形应用</w:t>
            </w:r>
          </w:p>
          <w:p w:rsidR="003B5ECC" w:rsidRPr="00CF4160" w:rsidRDefault="00126F8A">
            <w:pPr>
              <w:pStyle w:val="Ad"/>
              <w:rPr>
                <w:rFonts w:cs="Times New Roman"/>
                <w:color w:val="00000A"/>
                <w:sz w:val="18"/>
                <w:szCs w:val="18"/>
              </w:rPr>
            </w:pPr>
            <w:r w:rsidRPr="00CF4160">
              <w:rPr>
                <w:rFonts w:cs="Times New Roman"/>
                <w:sz w:val="18"/>
                <w:szCs w:val="18"/>
              </w:rPr>
              <w:t>Computer Data and Graphics Applications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snapToGrid w:val="0"/>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1,4,5</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1898" w:type="pct"/>
            <w:gridSpan w:val="4"/>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eastAsia="黑体" w:cs="Times New Roman"/>
                <w:b/>
                <w:bCs/>
                <w:color w:val="00000A"/>
                <w:sz w:val="18"/>
                <w:szCs w:val="18"/>
                <w:lang w:val="zh-TW"/>
              </w:rPr>
            </w:pPr>
            <w:r w:rsidRPr="00CF4160">
              <w:rPr>
                <w:rFonts w:eastAsia="黑体" w:hAnsiTheme="minorHAnsi" w:cs="Times New Roman"/>
                <w:b/>
                <w:bCs/>
                <w:color w:val="00000A"/>
                <w:sz w:val="18"/>
                <w:szCs w:val="18"/>
                <w:lang w:val="zh-TW" w:eastAsia="zh-TW"/>
              </w:rPr>
              <w:t>合　计</w:t>
            </w:r>
          </w:p>
          <w:p w:rsidR="003B5ECC" w:rsidRPr="00CF4160" w:rsidRDefault="00126F8A">
            <w:pPr>
              <w:pStyle w:val="Ad"/>
              <w:jc w:val="center"/>
              <w:rPr>
                <w:rFonts w:cs="Times New Roman"/>
                <w:color w:val="00000A"/>
                <w:sz w:val="18"/>
                <w:szCs w:val="18"/>
              </w:rPr>
            </w:pPr>
            <w:r w:rsidRPr="00CF4160">
              <w:rPr>
                <w:rFonts w:eastAsia="黑体" w:cs="Times New Roman"/>
                <w:b/>
                <w:bCs/>
                <w:color w:val="00000A"/>
                <w:sz w:val="18"/>
                <w:szCs w:val="18"/>
                <w:lang w:val="zh-TW"/>
              </w:rPr>
              <w:t>Total</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714215">
            <w:pPr>
              <w:pStyle w:val="Ad"/>
              <w:jc w:val="center"/>
              <w:rPr>
                <w:sz w:val="18"/>
                <w:szCs w:val="18"/>
              </w:rPr>
            </w:pPr>
            <w:r w:rsidRPr="00CF4160">
              <w:rPr>
                <w:sz w:val="18"/>
                <w:szCs w:val="18"/>
              </w:rPr>
              <w:fldChar w:fldCharType="begin"/>
            </w:r>
            <w:r w:rsidR="00126F8A" w:rsidRPr="00CF4160">
              <w:rPr>
                <w:sz w:val="18"/>
                <w:szCs w:val="18"/>
              </w:rPr>
              <w:instrText>=SUM(ABOVE)</w:instrText>
            </w:r>
            <w:r w:rsidRPr="00CF4160">
              <w:rPr>
                <w:sz w:val="18"/>
                <w:szCs w:val="18"/>
              </w:rPr>
              <w:fldChar w:fldCharType="separate"/>
            </w:r>
            <w:bookmarkStart w:id="8" w:name="__Fieldmark__7217_4181603580"/>
            <w:r w:rsidR="00126F8A" w:rsidRPr="00CF4160">
              <w:rPr>
                <w:rFonts w:cs="Times New Roman"/>
                <w:color w:val="00000A"/>
                <w:sz w:val="18"/>
                <w:szCs w:val="18"/>
              </w:rPr>
              <w:t>4</w:t>
            </w:r>
            <w:bookmarkStart w:id="9" w:name="__Fieldmark__2157_4167365235"/>
            <w:r w:rsidR="00126F8A" w:rsidRPr="00CF4160">
              <w:rPr>
                <w:rFonts w:cs="Times New Roman"/>
                <w:color w:val="00000A"/>
                <w:sz w:val="18"/>
                <w:szCs w:val="18"/>
              </w:rPr>
              <w:t>80</w:t>
            </w:r>
            <w:bookmarkEnd w:id="8"/>
            <w:bookmarkEnd w:id="9"/>
            <w:r w:rsidRPr="00CF4160">
              <w:rPr>
                <w:sz w:val="18"/>
                <w:szCs w:val="18"/>
              </w:rPr>
              <w:fldChar w:fldCharType="end"/>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144</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714215">
            <w:pPr>
              <w:pStyle w:val="Ad"/>
              <w:jc w:val="center"/>
              <w:rPr>
                <w:sz w:val="18"/>
                <w:szCs w:val="18"/>
              </w:rPr>
            </w:pPr>
            <w:r w:rsidRPr="00CF4160">
              <w:rPr>
                <w:sz w:val="18"/>
                <w:szCs w:val="18"/>
              </w:rPr>
              <w:fldChar w:fldCharType="begin"/>
            </w:r>
            <w:r w:rsidR="00126F8A" w:rsidRPr="00CF4160">
              <w:rPr>
                <w:sz w:val="18"/>
                <w:szCs w:val="18"/>
              </w:rPr>
              <w:instrText>=SUM(ABOVE)</w:instrText>
            </w:r>
            <w:r w:rsidRPr="00CF4160">
              <w:rPr>
                <w:sz w:val="18"/>
                <w:szCs w:val="18"/>
              </w:rPr>
              <w:fldChar w:fldCharType="separate"/>
            </w:r>
            <w:bookmarkStart w:id="10" w:name="__Fieldmark__7226_4181603580"/>
            <w:r w:rsidR="00126F8A" w:rsidRPr="00CF4160">
              <w:rPr>
                <w:rFonts w:cs="Times New Roman"/>
                <w:color w:val="00000A"/>
                <w:sz w:val="18"/>
                <w:szCs w:val="18"/>
              </w:rPr>
              <w:t>2</w:t>
            </w:r>
            <w:bookmarkStart w:id="11" w:name="__Fieldmark__2164_4167365235"/>
            <w:r w:rsidR="00126F8A" w:rsidRPr="00CF4160">
              <w:rPr>
                <w:rFonts w:cs="Times New Roman"/>
                <w:color w:val="00000A"/>
                <w:sz w:val="18"/>
                <w:szCs w:val="18"/>
              </w:rPr>
              <w:t>4.5</w:t>
            </w:r>
            <w:bookmarkEnd w:id="10"/>
            <w:bookmarkEnd w:id="11"/>
            <w:r w:rsidRPr="00CF4160">
              <w:rPr>
                <w:sz w:val="18"/>
                <w:szCs w:val="18"/>
              </w:rPr>
              <w:fldChar w:fldCharType="end"/>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r>
      <w:tr w:rsidR="00CF4160" w:rsidTr="00CF4160">
        <w:tc>
          <w:tcPr>
            <w:tcW w:w="362" w:type="pct"/>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textDirection w:val="tbRlV"/>
            <w:vAlign w:val="center"/>
          </w:tcPr>
          <w:p w:rsidR="00CF4160" w:rsidRDefault="00CF4160" w:rsidP="00E64F7E">
            <w:pPr>
              <w:adjustRightInd w:val="0"/>
              <w:snapToGrid w:val="0"/>
              <w:ind w:left="113" w:right="113"/>
              <w:jc w:val="center"/>
              <w:rPr>
                <w:rFonts w:ascii="Times New Roman" w:eastAsia="宋体" w:hAnsi="Times New Roman" w:cs="Times New Roman"/>
                <w:sz w:val="18"/>
              </w:rPr>
            </w:pPr>
            <w:r>
              <w:rPr>
                <w:rFonts w:ascii="Times New Roman" w:eastAsia="宋体" w:hAnsi="Times New Roman" w:cs="Times New Roman"/>
                <w:b/>
              </w:rPr>
              <w:t>专业领域课</w:t>
            </w:r>
            <w:r>
              <w:rPr>
                <w:rFonts w:ascii="Times New Roman" w:eastAsia="宋体" w:hAnsi="Times New Roman" w:cs="Times New Roman"/>
                <w:b/>
              </w:rPr>
              <w:t>Specialty- related Courses</w:t>
            </w: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jc w:val="center"/>
              <w:rPr>
                <w:rFonts w:cs="Times New Roman"/>
                <w:color w:val="00000A"/>
                <w:sz w:val="18"/>
                <w:szCs w:val="18"/>
              </w:rPr>
            </w:pPr>
            <w:r w:rsidRPr="00CF4160">
              <w:rPr>
                <w:rFonts w:cs="Times New Roman"/>
                <w:color w:val="00000A"/>
                <w:sz w:val="18"/>
                <w:szCs w:val="18"/>
              </w:rPr>
              <w:t>169179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环境地学</w:t>
            </w:r>
          </w:p>
          <w:p w:rsidR="00CF4160" w:rsidRPr="00CF4160" w:rsidRDefault="00CF4160">
            <w:pPr>
              <w:pStyle w:val="Ad"/>
              <w:rPr>
                <w:rFonts w:cs="Times New Roman"/>
                <w:color w:val="00000A"/>
                <w:sz w:val="18"/>
                <w:szCs w:val="18"/>
              </w:rPr>
            </w:pPr>
            <w:r w:rsidRPr="00CF4160">
              <w:rPr>
                <w:rFonts w:cs="Times New Roman"/>
                <w:color w:val="00000A"/>
                <w:sz w:val="18"/>
                <w:szCs w:val="18"/>
              </w:rPr>
              <w:t>Environmental Geology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CF4160" w:rsidRPr="00CF4160" w:rsidRDefault="00CF4160">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CF4160" w:rsidRPr="00CF4160" w:rsidRDefault="00CF4160">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169009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环境生物学</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Biology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hAnsi="Times New Roman" w:cs="Times New Roman" w:hint="eastAsia"/>
                <w:sz w:val="18"/>
                <w:szCs w:val="18"/>
              </w:rPr>
              <w:t>169201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环境生物学实验</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Biology Experiment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169016</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环境监测</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Monitoring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2,3,10</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D37FD5">
            <w:pPr>
              <w:jc w:val="center"/>
              <w:rPr>
                <w:rFonts w:ascii="Times New Roman" w:hAnsi="Times New Roman" w:cs="Times New Roman"/>
                <w:sz w:val="18"/>
                <w:szCs w:val="18"/>
              </w:rPr>
            </w:pPr>
            <w:r w:rsidRPr="00CF4160">
              <w:rPr>
                <w:rFonts w:ascii="Times New Roman" w:hAnsi="Times New Roman" w:cs="Times New Roman" w:hint="eastAsia"/>
                <w:sz w:val="18"/>
                <w:szCs w:val="18"/>
              </w:rPr>
              <w:t>169202</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环境监测实验</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Monitoring Experiment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FF0000"/>
                <w:sz w:val="18"/>
                <w:szCs w:val="18"/>
              </w:rPr>
            </w:pPr>
            <w:r w:rsidRPr="00CF4160">
              <w:rPr>
                <w:rFonts w:cs="Times New Roman"/>
                <w:color w:val="FF0000"/>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169029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环境修复技术</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Remediation Technology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2,3,7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169025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环境经济学</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Environmental Economics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3,11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D37FD5">
            <w:pPr>
              <w:pStyle w:val="Ad"/>
              <w:jc w:val="center"/>
              <w:rPr>
                <w:rFonts w:cs="Times New Roman"/>
                <w:color w:val="00000A"/>
                <w:sz w:val="18"/>
                <w:szCs w:val="18"/>
              </w:rPr>
            </w:pPr>
            <w:r w:rsidRPr="00CF4160">
              <w:rPr>
                <w:rFonts w:cs="Times New Roman" w:hint="eastAsia"/>
                <w:color w:val="00000A"/>
                <w:sz w:val="18"/>
                <w:szCs w:val="18"/>
              </w:rPr>
              <w:t>169203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环境科学综合实验</w:t>
            </w:r>
            <w:r w:rsidRPr="00CF4160">
              <w:rPr>
                <w:rFonts w:eastAsia="宋体" w:cs="Times New Roman"/>
                <w:color w:val="00000A"/>
                <w:sz w:val="18"/>
                <w:szCs w:val="18"/>
                <w:lang w:val="zh-TW"/>
              </w:rPr>
              <w:t xml:space="preserve"> </w:t>
            </w:r>
          </w:p>
          <w:p w:rsidR="003B5ECC" w:rsidRPr="00CF4160" w:rsidRDefault="00126F8A">
            <w:pPr>
              <w:pStyle w:val="Ad"/>
              <w:rPr>
                <w:rFonts w:cs="Times New Roman"/>
                <w:color w:val="00000A"/>
                <w:sz w:val="18"/>
                <w:szCs w:val="18"/>
              </w:rPr>
            </w:pPr>
            <w:r w:rsidRPr="00CF4160">
              <w:rPr>
                <w:rFonts w:cs="Times New Roman"/>
                <w:color w:val="00000A"/>
                <w:sz w:val="18"/>
                <w:szCs w:val="18"/>
              </w:rPr>
              <w:t>Comprehensive Experiment for Environmental Sciences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2,4,9</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169017</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环境质量评价</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Quality Assessment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hAnsiTheme="minorHAnsi"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3,5,6,7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169012</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环境规划与管理</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Planning and Management</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color w:val="800000"/>
                <w:sz w:val="18"/>
                <w:szCs w:val="18"/>
              </w:rPr>
            </w:pPr>
            <w:r w:rsidRPr="00CF4160">
              <w:rPr>
                <w:rFonts w:cs="Times New Roman"/>
                <w:color w:val="800000"/>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1,3,6,7,11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169026</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环境工程学</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Engineering Sciences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2,3</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D37FD5">
            <w:pPr>
              <w:jc w:val="center"/>
              <w:rPr>
                <w:rFonts w:ascii="Times New Roman" w:hAnsi="Times New Roman" w:cs="Times New Roman"/>
                <w:sz w:val="18"/>
                <w:szCs w:val="18"/>
              </w:rPr>
            </w:pPr>
            <w:r w:rsidRPr="00CF4160">
              <w:rPr>
                <w:rFonts w:ascii="Times New Roman" w:hAnsi="Times New Roman" w:cs="Times New Roman" w:hint="eastAsia"/>
                <w:sz w:val="18"/>
                <w:szCs w:val="18"/>
              </w:rPr>
              <w:t>169204</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环境工程学实验</w:t>
            </w:r>
          </w:p>
          <w:p w:rsidR="003B5ECC" w:rsidRPr="00CF4160" w:rsidRDefault="00126F8A">
            <w:pPr>
              <w:pStyle w:val="Ad"/>
              <w:rPr>
                <w:rFonts w:cs="Times New Roman"/>
                <w:color w:val="00000A"/>
                <w:sz w:val="18"/>
                <w:szCs w:val="18"/>
              </w:rPr>
            </w:pPr>
            <w:r w:rsidRPr="00CF4160">
              <w:rPr>
                <w:rFonts w:cs="Times New Roman"/>
                <w:color w:val="00000A"/>
                <w:sz w:val="18"/>
                <w:szCs w:val="18"/>
              </w:rPr>
              <w:t>Experiment for Environmental Engineering Sciences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0.5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2,4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D37FD5">
            <w:pPr>
              <w:jc w:val="center"/>
              <w:rPr>
                <w:rFonts w:ascii="Times New Roman" w:hAnsi="Times New Roman" w:cs="Times New Roman"/>
                <w:sz w:val="18"/>
                <w:szCs w:val="18"/>
              </w:rPr>
            </w:pPr>
            <w:r w:rsidRPr="00CF4160">
              <w:rPr>
                <w:rFonts w:ascii="Times New Roman" w:hAnsi="Times New Roman" w:cs="Times New Roman" w:hint="eastAsia"/>
                <w:sz w:val="18"/>
                <w:szCs w:val="18"/>
              </w:rPr>
              <w:t>169205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环境科</w:t>
            </w:r>
            <w:r w:rsidRPr="00CF4160">
              <w:rPr>
                <w:rFonts w:eastAsia="宋体" w:cs="Times New Roman"/>
                <w:color w:val="00000A"/>
                <w:sz w:val="18"/>
                <w:szCs w:val="18"/>
                <w:lang w:val="zh-TW"/>
              </w:rPr>
              <w:t>学</w:t>
            </w:r>
            <w:r w:rsidRPr="00CF4160">
              <w:rPr>
                <w:rFonts w:eastAsia="宋体" w:cs="Times New Roman"/>
                <w:color w:val="00000A"/>
                <w:sz w:val="18"/>
                <w:szCs w:val="18"/>
                <w:lang w:val="zh-TW" w:eastAsia="zh-TW"/>
              </w:rPr>
              <w:t>前沿</w:t>
            </w:r>
          </w:p>
          <w:p w:rsidR="003B5ECC" w:rsidRPr="00CF4160" w:rsidRDefault="00126F8A">
            <w:pPr>
              <w:pStyle w:val="Ad"/>
              <w:rPr>
                <w:rFonts w:cs="Times New Roman"/>
                <w:color w:val="00000A"/>
                <w:sz w:val="18"/>
                <w:szCs w:val="18"/>
              </w:rPr>
            </w:pPr>
            <w:r w:rsidRPr="00CF4160">
              <w:rPr>
                <w:rFonts w:cs="Times New Roman"/>
                <w:color w:val="00000A"/>
                <w:sz w:val="18"/>
                <w:szCs w:val="18"/>
              </w:rPr>
              <w:t>Seminar in Frontier Environmental Science</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必</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3,4</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169019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科技文献检索</w:t>
            </w:r>
          </w:p>
          <w:p w:rsidR="003B5ECC" w:rsidRPr="00CF4160" w:rsidRDefault="00126F8A">
            <w:pPr>
              <w:pStyle w:val="Ad"/>
              <w:rPr>
                <w:rFonts w:cs="Times New Roman"/>
                <w:color w:val="00000A"/>
                <w:sz w:val="18"/>
                <w:szCs w:val="18"/>
              </w:rPr>
            </w:pPr>
            <w:r w:rsidRPr="00CF4160">
              <w:rPr>
                <w:rFonts w:cs="Times New Roman"/>
                <w:color w:val="00000A"/>
                <w:sz w:val="18"/>
                <w:szCs w:val="18"/>
              </w:rPr>
              <w:t>Search in Scientific Literature</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5</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169033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环境统计学</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Statistics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11</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169046</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现代环境分析技术</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Remediation Technology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3,6,7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169037</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环境毒理学</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Toxicology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136115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eastAsia="zh-TW"/>
              </w:rPr>
              <w:t>流体力学与传热</w:t>
            </w:r>
            <w:r w:rsidRPr="00CF4160">
              <w:rPr>
                <w:rFonts w:cs="Times New Roman"/>
                <w:color w:val="00000A"/>
                <w:sz w:val="18"/>
                <w:szCs w:val="18"/>
              </w:rPr>
              <w:t>Ⅱ</w:t>
            </w:r>
          </w:p>
          <w:p w:rsidR="003B5ECC" w:rsidRPr="00CF4160" w:rsidRDefault="00126F8A">
            <w:pPr>
              <w:pStyle w:val="Ad"/>
              <w:rPr>
                <w:rFonts w:cs="Times New Roman"/>
                <w:color w:val="00000A"/>
                <w:sz w:val="18"/>
                <w:szCs w:val="18"/>
              </w:rPr>
            </w:pPr>
            <w:r w:rsidRPr="00CF4160">
              <w:rPr>
                <w:rFonts w:cs="Times New Roman"/>
                <w:color w:val="00000A"/>
                <w:sz w:val="18"/>
                <w:szCs w:val="18"/>
              </w:rPr>
              <w:t>Fluid mechanics and Heat Transfer II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6,7,10</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169041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环境信息系统</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Information System</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169071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物理性污染控制</w:t>
            </w:r>
          </w:p>
          <w:p w:rsidR="003B5ECC" w:rsidRPr="00CF4160" w:rsidRDefault="00126F8A">
            <w:pPr>
              <w:pStyle w:val="Ad"/>
              <w:rPr>
                <w:rFonts w:cs="Times New Roman"/>
                <w:color w:val="00000A"/>
                <w:sz w:val="18"/>
                <w:szCs w:val="18"/>
              </w:rPr>
            </w:pPr>
            <w:r w:rsidRPr="00CF4160">
              <w:rPr>
                <w:rFonts w:cs="Times New Roman"/>
                <w:color w:val="00000A"/>
                <w:sz w:val="18"/>
                <w:szCs w:val="18"/>
              </w:rPr>
              <w:t>Physical Pollution Control</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169032</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水环境化学</w:t>
            </w:r>
          </w:p>
          <w:p w:rsidR="003B5ECC" w:rsidRPr="00CF4160" w:rsidRDefault="00126F8A">
            <w:pPr>
              <w:pStyle w:val="Ad"/>
              <w:rPr>
                <w:rFonts w:cs="Times New Roman"/>
                <w:color w:val="00000A"/>
                <w:sz w:val="18"/>
                <w:szCs w:val="18"/>
              </w:rPr>
            </w:pPr>
            <w:r w:rsidRPr="00CF4160">
              <w:rPr>
                <w:rFonts w:cs="Times New Roman"/>
                <w:color w:val="00000A"/>
                <w:sz w:val="18"/>
                <w:szCs w:val="18"/>
              </w:rPr>
              <w:t>Water Environmental Chemistry</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169045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室内环境检测与控制</w:t>
            </w:r>
          </w:p>
          <w:p w:rsidR="003B5ECC" w:rsidRPr="00CF4160" w:rsidRDefault="00126F8A">
            <w:pPr>
              <w:pStyle w:val="Ad"/>
              <w:rPr>
                <w:rFonts w:cs="Times New Roman"/>
                <w:color w:val="00000A"/>
                <w:sz w:val="18"/>
                <w:szCs w:val="18"/>
              </w:rPr>
            </w:pPr>
            <w:r w:rsidRPr="00CF4160">
              <w:rPr>
                <w:rFonts w:cs="Times New Roman"/>
                <w:color w:val="00000A"/>
                <w:sz w:val="18"/>
                <w:szCs w:val="18"/>
              </w:rPr>
              <w:t>Indoor Environmental Monitoring and Control</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169027</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环境法学</w:t>
            </w:r>
          </w:p>
          <w:p w:rsidR="003B5ECC" w:rsidRPr="00CF4160" w:rsidRDefault="00126F8A">
            <w:pPr>
              <w:pStyle w:val="Ad"/>
              <w:rPr>
                <w:rFonts w:cs="Times New Roman"/>
                <w:color w:val="00000A"/>
                <w:sz w:val="18"/>
                <w:szCs w:val="18"/>
              </w:rPr>
            </w:pPr>
            <w:r w:rsidRPr="00CF4160">
              <w:rPr>
                <w:rFonts w:cs="Times New Roman"/>
                <w:color w:val="00000A"/>
                <w:sz w:val="18"/>
                <w:szCs w:val="18"/>
              </w:rPr>
              <w:t>Environmental Laws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5</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169042</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海洋环境保护</w:t>
            </w:r>
          </w:p>
          <w:p w:rsidR="003B5ECC" w:rsidRPr="00CF4160" w:rsidRDefault="00126F8A">
            <w:pPr>
              <w:pStyle w:val="Ad"/>
              <w:rPr>
                <w:rFonts w:cs="Times New Roman"/>
                <w:color w:val="00000A"/>
                <w:sz w:val="18"/>
                <w:szCs w:val="18"/>
              </w:rPr>
            </w:pPr>
            <w:r w:rsidRPr="00CF4160">
              <w:rPr>
                <w:rFonts w:cs="Times New Roman"/>
                <w:color w:val="00000A"/>
                <w:sz w:val="18"/>
                <w:szCs w:val="18"/>
              </w:rPr>
              <w:t>Marine Environmental Protection</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169049</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职业健康</w:t>
            </w:r>
          </w:p>
          <w:p w:rsidR="003B5ECC" w:rsidRPr="00CF4160" w:rsidRDefault="00126F8A">
            <w:pPr>
              <w:pStyle w:val="Ad"/>
              <w:rPr>
                <w:rFonts w:cs="Times New Roman"/>
                <w:color w:val="00000A"/>
                <w:sz w:val="18"/>
                <w:szCs w:val="18"/>
              </w:rPr>
            </w:pPr>
            <w:r w:rsidRPr="00CF4160">
              <w:rPr>
                <w:rFonts w:cs="Times New Roman"/>
                <w:color w:val="00000A"/>
                <w:sz w:val="18"/>
                <w:szCs w:val="18"/>
              </w:rPr>
              <w:t>Occupational Health</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170013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传质与分离工程</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Mass Transfer and Separation Engineering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169038</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大气污染控制工程</w:t>
            </w:r>
          </w:p>
          <w:p w:rsidR="003B5ECC" w:rsidRPr="00CF4160" w:rsidRDefault="00126F8A">
            <w:pPr>
              <w:pStyle w:val="Ad"/>
              <w:rPr>
                <w:rFonts w:cs="Times New Roman"/>
                <w:color w:val="00000A"/>
                <w:sz w:val="18"/>
                <w:szCs w:val="18"/>
              </w:rPr>
            </w:pPr>
            <w:r w:rsidRPr="00CF4160">
              <w:rPr>
                <w:rFonts w:cs="Times New Roman"/>
                <w:color w:val="00000A"/>
                <w:sz w:val="18"/>
                <w:szCs w:val="18"/>
              </w:rPr>
              <w:t>Air Pollution Control Engineering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48</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169191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环境科学与工程专业英语</w:t>
            </w:r>
          </w:p>
          <w:p w:rsidR="003B5ECC" w:rsidRPr="00CF4160" w:rsidRDefault="00126F8A">
            <w:pPr>
              <w:pStyle w:val="Ad"/>
              <w:rPr>
                <w:rFonts w:cs="Times New Roman"/>
                <w:color w:val="00000A"/>
                <w:sz w:val="18"/>
                <w:szCs w:val="18"/>
              </w:rPr>
            </w:pPr>
            <w:r w:rsidRPr="00CF4160">
              <w:rPr>
                <w:rFonts w:cs="Times New Roman"/>
                <w:color w:val="00000A"/>
                <w:sz w:val="18"/>
                <w:szCs w:val="18"/>
              </w:rPr>
              <w:t>Professional English in Environmental Science and Engineering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10</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169181</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水污染控制工程</w:t>
            </w:r>
          </w:p>
          <w:p w:rsidR="003B5ECC" w:rsidRPr="00CF4160" w:rsidRDefault="00126F8A">
            <w:pPr>
              <w:pStyle w:val="Ad"/>
              <w:rPr>
                <w:rFonts w:cs="Times New Roman"/>
                <w:color w:val="00000A"/>
                <w:sz w:val="18"/>
                <w:szCs w:val="18"/>
              </w:rPr>
            </w:pPr>
            <w:r w:rsidRPr="00CF4160">
              <w:rPr>
                <w:rFonts w:cs="Times New Roman"/>
                <w:color w:val="00000A"/>
                <w:sz w:val="18"/>
                <w:szCs w:val="18"/>
              </w:rPr>
              <w:t>Water Pollution Control Engineering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D37FD5">
            <w:pPr>
              <w:jc w:val="center"/>
              <w:rPr>
                <w:rFonts w:ascii="Times New Roman" w:hAnsi="Times New Roman" w:cs="Times New Roman"/>
                <w:sz w:val="18"/>
                <w:szCs w:val="18"/>
              </w:rPr>
            </w:pPr>
            <w:r w:rsidRPr="00CF4160">
              <w:rPr>
                <w:rFonts w:ascii="Times New Roman" w:hAnsi="Times New Roman" w:cs="Times New Roman" w:hint="eastAsia"/>
                <w:sz w:val="18"/>
                <w:szCs w:val="18"/>
              </w:rPr>
              <w:t>169206</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环境纳米材料</w:t>
            </w:r>
          </w:p>
          <w:p w:rsidR="003B5ECC" w:rsidRPr="00CF4160" w:rsidRDefault="00126F8A" w:rsidP="00D37FD5">
            <w:pPr>
              <w:pStyle w:val="Ad"/>
              <w:rPr>
                <w:rFonts w:cs="Times New Roman"/>
                <w:color w:val="00000A"/>
                <w:sz w:val="18"/>
                <w:szCs w:val="18"/>
              </w:rPr>
            </w:pPr>
            <w:r w:rsidRPr="00CF4160">
              <w:rPr>
                <w:rFonts w:cs="Times New Roman"/>
                <w:color w:val="00000A"/>
                <w:sz w:val="18"/>
                <w:szCs w:val="18"/>
              </w:rPr>
              <w:t xml:space="preserve">Environmental </w:t>
            </w:r>
            <w:r w:rsidR="00D37FD5" w:rsidRPr="00CF4160">
              <w:rPr>
                <w:rFonts w:cs="Times New Roman" w:hint="eastAsia"/>
                <w:color w:val="00000A"/>
                <w:sz w:val="18"/>
                <w:szCs w:val="18"/>
              </w:rPr>
              <w:t>N</w:t>
            </w:r>
            <w:r w:rsidRPr="00CF4160">
              <w:rPr>
                <w:rFonts w:cs="Times New Roman"/>
                <w:color w:val="00000A"/>
                <w:sz w:val="18"/>
                <w:szCs w:val="18"/>
              </w:rPr>
              <w:t>anomaterials</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6</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16919</w:t>
            </w:r>
            <w:r w:rsidRPr="00CF4160">
              <w:rPr>
                <w:rFonts w:cs="Times New Roman" w:hint="eastAsia"/>
                <w:color w:val="00000A"/>
                <w:sz w:val="18"/>
                <w:szCs w:val="18"/>
              </w:rPr>
              <w:t>2</w:t>
            </w:r>
            <w:bookmarkStart w:id="12" w:name="_GoBack"/>
            <w:bookmarkEnd w:id="12"/>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固体废物处理与处置</w:t>
            </w:r>
          </w:p>
          <w:p w:rsidR="003B5ECC" w:rsidRPr="00CF4160" w:rsidRDefault="00126F8A">
            <w:pPr>
              <w:pStyle w:val="Ad"/>
              <w:rPr>
                <w:rFonts w:cs="Times New Roman"/>
                <w:color w:val="00000A"/>
                <w:sz w:val="18"/>
                <w:szCs w:val="18"/>
              </w:rPr>
            </w:pPr>
            <w:r w:rsidRPr="00CF4160">
              <w:rPr>
                <w:rFonts w:cs="Times New Roman"/>
                <w:color w:val="00000A"/>
                <w:sz w:val="18"/>
                <w:szCs w:val="18"/>
              </w:rPr>
              <w:t>Solid Waste Treatment and Disposal</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7</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6,7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169030</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rPr>
                <w:rFonts w:eastAsia="宋体" w:cs="Times New Roman"/>
                <w:color w:val="00000A"/>
                <w:sz w:val="18"/>
                <w:szCs w:val="18"/>
                <w:lang w:val="zh-TW"/>
              </w:rPr>
            </w:pPr>
            <w:r w:rsidRPr="00CF4160">
              <w:rPr>
                <w:rFonts w:eastAsia="宋体" w:cs="Times New Roman"/>
                <w:color w:val="00000A"/>
                <w:sz w:val="18"/>
                <w:szCs w:val="18"/>
                <w:lang w:val="zh-TW" w:eastAsia="zh-TW"/>
              </w:rPr>
              <w:t>土壤环境学</w:t>
            </w:r>
          </w:p>
          <w:p w:rsidR="003B5ECC" w:rsidRPr="00CF4160" w:rsidRDefault="00126F8A">
            <w:pPr>
              <w:pStyle w:val="Ad"/>
              <w:rPr>
                <w:rFonts w:cs="Times New Roman"/>
                <w:color w:val="00000A"/>
                <w:sz w:val="18"/>
                <w:szCs w:val="18"/>
              </w:rPr>
            </w:pPr>
            <w:r w:rsidRPr="00CF4160">
              <w:rPr>
                <w:rFonts w:eastAsia="宋体" w:cs="Times New Roman"/>
                <w:color w:val="00000A"/>
                <w:sz w:val="18"/>
                <w:szCs w:val="18"/>
                <w:lang w:val="zh-TW"/>
              </w:rPr>
              <w:t>Soil Environmental Science</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24</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1.5</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7</w:t>
            </w: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eastAsia="宋体"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7</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120003</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left"/>
              <w:rPr>
                <w:rFonts w:eastAsia="宋体" w:cs="Times New Roman"/>
                <w:color w:val="00000A"/>
                <w:sz w:val="18"/>
                <w:szCs w:val="18"/>
                <w:lang w:val="zh-TW"/>
              </w:rPr>
            </w:pPr>
            <w:r w:rsidRPr="00CF4160">
              <w:rPr>
                <w:rFonts w:eastAsia="宋体" w:cs="Times New Roman"/>
                <w:color w:val="00000A"/>
                <w:sz w:val="18"/>
                <w:szCs w:val="18"/>
                <w:lang w:val="zh-TW" w:eastAsia="zh-TW"/>
              </w:rPr>
              <w:t>创新研究训练</w:t>
            </w:r>
          </w:p>
          <w:p w:rsidR="003B5ECC" w:rsidRPr="00CF4160" w:rsidRDefault="00126F8A">
            <w:pPr>
              <w:pStyle w:val="Ad"/>
              <w:jc w:val="left"/>
              <w:rPr>
                <w:rFonts w:cs="Times New Roman"/>
                <w:color w:val="00000A"/>
                <w:sz w:val="18"/>
                <w:szCs w:val="18"/>
              </w:rPr>
            </w:pPr>
            <w:r w:rsidRPr="00CF4160">
              <w:rPr>
                <w:rFonts w:eastAsia="宋体" w:cs="Times New Roman"/>
                <w:color w:val="00000A"/>
                <w:sz w:val="18"/>
                <w:szCs w:val="18"/>
                <w:lang w:val="zh-TW"/>
              </w:rPr>
              <w:t>Innovative Research Training</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120004</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left"/>
              <w:rPr>
                <w:rFonts w:cs="Times New Roman"/>
                <w:color w:val="00000A"/>
                <w:sz w:val="18"/>
                <w:szCs w:val="18"/>
              </w:rPr>
            </w:pPr>
            <w:r w:rsidRPr="00CF4160">
              <w:rPr>
                <w:rFonts w:eastAsia="宋体" w:cs="Times New Roman"/>
                <w:color w:val="00000A"/>
                <w:sz w:val="18"/>
                <w:szCs w:val="18"/>
                <w:lang w:val="zh-TW" w:eastAsia="zh-TW"/>
              </w:rPr>
              <w:t>创新研究实践</w:t>
            </w:r>
            <w:r w:rsidRPr="00CF4160">
              <w:rPr>
                <w:rFonts w:cs="Times New Roman"/>
                <w:color w:val="00000A"/>
                <w:sz w:val="18"/>
                <w:szCs w:val="18"/>
              </w:rPr>
              <w:t xml:space="preserve">I </w:t>
            </w:r>
          </w:p>
          <w:p w:rsidR="003B5ECC" w:rsidRPr="00CF4160" w:rsidRDefault="00126F8A">
            <w:pPr>
              <w:pStyle w:val="Ad"/>
              <w:jc w:val="left"/>
              <w:rPr>
                <w:rFonts w:cs="Times New Roman"/>
                <w:color w:val="00000A"/>
                <w:sz w:val="18"/>
                <w:szCs w:val="18"/>
              </w:rPr>
            </w:pPr>
            <w:r w:rsidRPr="00CF4160">
              <w:rPr>
                <w:rFonts w:cs="Times New Roman"/>
                <w:color w:val="00000A"/>
                <w:sz w:val="18"/>
                <w:szCs w:val="18"/>
              </w:rPr>
              <w:t>Innovative Research Practice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120005</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left"/>
              <w:rPr>
                <w:rFonts w:cs="Times New Roman"/>
                <w:color w:val="00000A"/>
                <w:sz w:val="18"/>
                <w:szCs w:val="18"/>
              </w:rPr>
            </w:pPr>
            <w:r w:rsidRPr="00CF4160">
              <w:rPr>
                <w:rFonts w:eastAsia="宋体" w:cs="Times New Roman"/>
                <w:color w:val="00000A"/>
                <w:sz w:val="18"/>
                <w:szCs w:val="18"/>
                <w:lang w:val="zh-TW" w:eastAsia="zh-TW"/>
              </w:rPr>
              <w:t>创新研究实践</w:t>
            </w:r>
            <w:r w:rsidRPr="00CF4160">
              <w:rPr>
                <w:rFonts w:cs="Times New Roman"/>
                <w:color w:val="00000A"/>
                <w:sz w:val="18"/>
                <w:szCs w:val="18"/>
              </w:rPr>
              <w:t>II</w:t>
            </w:r>
          </w:p>
          <w:p w:rsidR="003B5ECC" w:rsidRPr="00CF4160" w:rsidRDefault="00126F8A">
            <w:pPr>
              <w:pStyle w:val="Ad"/>
              <w:jc w:val="left"/>
              <w:rPr>
                <w:rFonts w:cs="Times New Roman"/>
                <w:color w:val="00000A"/>
                <w:sz w:val="18"/>
                <w:szCs w:val="18"/>
              </w:rPr>
            </w:pPr>
            <w:r w:rsidRPr="00CF4160">
              <w:rPr>
                <w:rFonts w:cs="Times New Roman"/>
                <w:color w:val="00000A"/>
                <w:sz w:val="18"/>
                <w:szCs w:val="18"/>
              </w:rPr>
              <w:t>Innovative Research Practice I</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368"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120006</w:t>
            </w:r>
          </w:p>
        </w:tc>
        <w:tc>
          <w:tcPr>
            <w:tcW w:w="1530" w:type="pct"/>
            <w:gridSpan w:val="2"/>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left"/>
              <w:rPr>
                <w:rFonts w:eastAsia="宋体" w:cs="Times New Roman"/>
                <w:color w:val="00000A"/>
                <w:sz w:val="18"/>
                <w:szCs w:val="18"/>
                <w:lang w:val="zh-TW"/>
              </w:rPr>
            </w:pPr>
            <w:r w:rsidRPr="00CF4160">
              <w:rPr>
                <w:rFonts w:eastAsia="宋体" w:cs="Times New Roman"/>
                <w:color w:val="00000A"/>
                <w:sz w:val="18"/>
                <w:szCs w:val="18"/>
                <w:lang w:val="zh-TW" w:eastAsia="zh-TW"/>
              </w:rPr>
              <w:t>创业实践</w:t>
            </w:r>
          </w:p>
          <w:p w:rsidR="003B5ECC" w:rsidRPr="00CF4160" w:rsidRDefault="00126F8A">
            <w:pPr>
              <w:pStyle w:val="Ad"/>
              <w:jc w:val="left"/>
              <w:rPr>
                <w:rFonts w:cs="Times New Roman"/>
                <w:color w:val="00000A"/>
                <w:sz w:val="18"/>
                <w:szCs w:val="18"/>
              </w:rPr>
            </w:pPr>
            <w:r w:rsidRPr="00CF4160">
              <w:rPr>
                <w:rFonts w:cs="Times New Roman"/>
                <w:color w:val="00000A"/>
                <w:sz w:val="18"/>
                <w:szCs w:val="18"/>
              </w:rPr>
              <w:t>Entrepreneurship Practice</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32</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jc w:val="center"/>
              <w:rPr>
                <w:rFonts w:ascii="Times New Roman" w:hAnsi="Times New Roman" w:cs="Times New Roman"/>
                <w:sz w:val="18"/>
                <w:szCs w:val="18"/>
              </w:rPr>
            </w:pPr>
            <w:r w:rsidRPr="00CF4160">
              <w:rPr>
                <w:rFonts w:ascii="Times New Roman" w:eastAsia="宋体" w:hAnsi="Times New Roman" w:cs="Times New Roman"/>
                <w:sz w:val="18"/>
                <w:szCs w:val="18"/>
              </w:rPr>
              <w:t>№</w:t>
            </w:r>
            <w:r w:rsidRPr="00CF4160">
              <w:rPr>
                <w:rFonts w:eastAsia="宋体" w:cs="Times New Roman"/>
                <w:sz w:val="18"/>
                <w:szCs w:val="18"/>
              </w:rPr>
              <w:t>4,12</w:t>
            </w: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1898" w:type="pct"/>
            <w:gridSpan w:val="4"/>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合计</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Total</w:t>
            </w: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必</w:t>
            </w:r>
          </w:p>
          <w:p w:rsidR="003B5ECC" w:rsidRPr="00CF4160" w:rsidRDefault="00126F8A">
            <w:pPr>
              <w:pStyle w:val="Ad"/>
              <w:jc w:val="center"/>
              <w:rPr>
                <w:rFonts w:eastAsiaTheme="majorEastAsia" w:cs="Times New Roman"/>
                <w:color w:val="00000A"/>
                <w:sz w:val="18"/>
                <w:szCs w:val="18"/>
              </w:rPr>
            </w:pPr>
            <w:r w:rsidRPr="00CF4160">
              <w:rPr>
                <w:rFonts w:eastAsiaTheme="majorEastAsia" w:cs="Times New Roman"/>
                <w:color w:val="00000A"/>
                <w:sz w:val="18"/>
                <w:szCs w:val="18"/>
                <w:lang w:val="zh-TW"/>
              </w:rPr>
              <w:t>C</w:t>
            </w:r>
          </w:p>
        </w:tc>
        <w:tc>
          <w:tcPr>
            <w:tcW w:w="27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400</w:t>
            </w:r>
          </w:p>
        </w:tc>
        <w:tc>
          <w:tcPr>
            <w:tcW w:w="424"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290"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96</w:t>
            </w:r>
          </w:p>
        </w:tc>
        <w:tc>
          <w:tcPr>
            <w:tcW w:w="345"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32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cs="Times New Roman"/>
                <w:color w:val="00000A"/>
                <w:sz w:val="18"/>
                <w:szCs w:val="18"/>
              </w:rPr>
            </w:pPr>
            <w:r w:rsidRPr="00CF4160">
              <w:rPr>
                <w:rFonts w:cs="Times New Roman"/>
                <w:color w:val="00000A"/>
                <w:sz w:val="18"/>
                <w:szCs w:val="18"/>
              </w:rPr>
              <w:t>22.0</w:t>
            </w:r>
          </w:p>
        </w:tc>
        <w:tc>
          <w:tcPr>
            <w:tcW w:w="328"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c>
          <w:tcPr>
            <w:tcW w:w="547" w:type="pct"/>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3B5ECC">
            <w:pPr>
              <w:jc w:val="center"/>
              <w:rPr>
                <w:rFonts w:ascii="Times New Roman" w:hAnsi="Times New Roman" w:cs="Times New Roman"/>
                <w:sz w:val="18"/>
                <w:szCs w:val="18"/>
              </w:rPr>
            </w:pPr>
          </w:p>
        </w:tc>
      </w:tr>
      <w:tr w:rsidR="003B5ECC" w:rsidTr="00CF4160">
        <w:tc>
          <w:tcPr>
            <w:tcW w:w="362" w:type="pct"/>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Default="003B5ECC">
            <w:pPr>
              <w:rPr>
                <w:rFonts w:ascii="Times New Roman" w:hAnsi="Times New Roman" w:cs="Times New Roman"/>
                <w:sz w:val="18"/>
                <w:szCs w:val="18"/>
              </w:rPr>
            </w:pPr>
          </w:p>
        </w:tc>
        <w:tc>
          <w:tcPr>
            <w:tcW w:w="1898" w:type="pct"/>
            <w:gridSpan w:val="4"/>
            <w:vMerge/>
            <w:tcBorders>
              <w:top w:val="single" w:sz="4" w:space="0" w:color="000001"/>
              <w:left w:val="single" w:sz="4" w:space="0" w:color="000001"/>
              <w:bottom w:val="single" w:sz="4" w:space="0" w:color="000001"/>
              <w:right w:val="single" w:sz="4" w:space="0" w:color="000001"/>
            </w:tcBorders>
            <w:shd w:val="clear" w:color="auto" w:fill="auto"/>
            <w:tcMar>
              <w:top w:w="0" w:type="dxa"/>
              <w:left w:w="107" w:type="dxa"/>
              <w:bottom w:w="0" w:type="dxa"/>
              <w:right w:w="108" w:type="dxa"/>
            </w:tcMar>
            <w:vAlign w:val="center"/>
          </w:tcPr>
          <w:p w:rsidR="003B5ECC" w:rsidRPr="00CF4160" w:rsidRDefault="003B5ECC">
            <w:pPr>
              <w:jc w:val="center"/>
              <w:rPr>
                <w:rFonts w:ascii="Times New Roman" w:hAnsi="Times New Roman" w:cs="Times New Roman"/>
                <w:sz w:val="18"/>
                <w:szCs w:val="18"/>
              </w:rPr>
            </w:pPr>
          </w:p>
        </w:tc>
        <w:tc>
          <w:tcPr>
            <w:tcW w:w="206" w:type="pct"/>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w:t>
            </w:r>
          </w:p>
          <w:p w:rsidR="003B5ECC" w:rsidRPr="00CF4160" w:rsidRDefault="00126F8A">
            <w:pPr>
              <w:pStyle w:val="Ad"/>
              <w:jc w:val="center"/>
              <w:rPr>
                <w:rFonts w:cs="Times New Roman"/>
                <w:color w:val="00000A"/>
                <w:sz w:val="18"/>
                <w:szCs w:val="18"/>
              </w:rPr>
            </w:pPr>
            <w:r w:rsidRPr="00CF4160">
              <w:rPr>
                <w:rFonts w:eastAsia="宋体" w:cs="Times New Roman"/>
                <w:color w:val="00000A"/>
                <w:sz w:val="18"/>
                <w:szCs w:val="18"/>
                <w:lang w:val="zh-TW"/>
              </w:rPr>
              <w:t>E</w:t>
            </w:r>
          </w:p>
        </w:tc>
        <w:tc>
          <w:tcPr>
            <w:tcW w:w="2534" w:type="pct"/>
            <w:gridSpan w:val="7"/>
            <w:tcBorders>
              <w:top w:val="single" w:sz="4" w:space="0" w:color="000001"/>
              <w:left w:val="single" w:sz="4" w:space="0" w:color="000001"/>
              <w:bottom w:val="single" w:sz="4" w:space="0" w:color="000001"/>
              <w:right w:val="single" w:sz="4" w:space="0" w:color="000001"/>
            </w:tcBorders>
            <w:shd w:val="clear" w:color="auto" w:fill="auto"/>
            <w:tcMar>
              <w:top w:w="0" w:type="dxa"/>
              <w:bottom w:w="0" w:type="dxa"/>
            </w:tcMar>
            <w:vAlign w:val="center"/>
          </w:tcPr>
          <w:p w:rsidR="003B5ECC" w:rsidRPr="00CF4160" w:rsidRDefault="00126F8A">
            <w:pPr>
              <w:pStyle w:val="Ad"/>
              <w:jc w:val="center"/>
              <w:rPr>
                <w:rFonts w:eastAsia="宋体" w:cs="Times New Roman"/>
                <w:color w:val="00000A"/>
                <w:sz w:val="18"/>
                <w:szCs w:val="18"/>
                <w:lang w:val="zh-TW"/>
              </w:rPr>
            </w:pPr>
            <w:r w:rsidRPr="00CF4160">
              <w:rPr>
                <w:rFonts w:eastAsia="宋体" w:cs="Times New Roman"/>
                <w:color w:val="00000A"/>
                <w:sz w:val="18"/>
                <w:szCs w:val="18"/>
                <w:lang w:val="zh-TW" w:eastAsia="zh-TW"/>
              </w:rPr>
              <w:t>选修课修读最低要求</w:t>
            </w:r>
            <w:r w:rsidRPr="00CF4160">
              <w:rPr>
                <w:rFonts w:cs="Times New Roman"/>
                <w:color w:val="00000A"/>
                <w:sz w:val="18"/>
                <w:szCs w:val="18"/>
              </w:rPr>
              <w:t>18.5</w:t>
            </w:r>
            <w:r w:rsidRPr="00CF4160">
              <w:rPr>
                <w:rFonts w:eastAsia="宋体" w:cs="Times New Roman"/>
                <w:color w:val="00000A"/>
                <w:sz w:val="18"/>
                <w:szCs w:val="18"/>
                <w:lang w:val="zh-TW" w:eastAsia="zh-TW"/>
              </w:rPr>
              <w:t>学分</w:t>
            </w:r>
          </w:p>
          <w:p w:rsidR="003B5ECC" w:rsidRPr="00CF4160" w:rsidRDefault="00126F8A">
            <w:pPr>
              <w:pStyle w:val="Ad"/>
              <w:jc w:val="center"/>
              <w:rPr>
                <w:rFonts w:cs="Times New Roman"/>
                <w:color w:val="00000A"/>
                <w:sz w:val="18"/>
                <w:szCs w:val="18"/>
              </w:rPr>
            </w:pPr>
            <w:r w:rsidRPr="00CF4160">
              <w:rPr>
                <w:sz w:val="18"/>
                <w:szCs w:val="18"/>
              </w:rPr>
              <w:t>minimum elective course credits required:18.5</w:t>
            </w:r>
            <w:r w:rsidRPr="00CF4160">
              <w:rPr>
                <w:rFonts w:eastAsia="宋体" w:cs="Times New Roman"/>
                <w:color w:val="00000A"/>
                <w:sz w:val="18"/>
                <w:szCs w:val="18"/>
                <w:lang w:val="zh-TW"/>
              </w:rPr>
              <w:t xml:space="preserve"> credits</w:t>
            </w:r>
          </w:p>
        </w:tc>
      </w:tr>
    </w:tbl>
    <w:p w:rsidR="003B5ECC" w:rsidRDefault="00126F8A" w:rsidP="007E093B">
      <w:pPr>
        <w:rPr>
          <w:sz w:val="18"/>
          <w:szCs w:val="18"/>
        </w:rPr>
      </w:pPr>
      <w:r>
        <w:rPr>
          <w:rFonts w:eastAsia="宋体" w:cs="Times New Roman"/>
          <w:sz w:val="18"/>
          <w:szCs w:val="18"/>
          <w:lang w:val="zh-TW" w:eastAsia="zh-TW"/>
        </w:rPr>
        <w:t>备注：学生根据自己开展科研训练项目、学科竞赛、发表论文、获得专利和自主创业等情况申请折算为一定的专业选修课学分（创新研究训练、创新研究实践</w:t>
      </w:r>
      <w:r>
        <w:rPr>
          <w:rFonts w:eastAsia="宋体" w:cs="Times New Roman"/>
          <w:sz w:val="18"/>
          <w:szCs w:val="18"/>
        </w:rPr>
        <w:t>I</w:t>
      </w:r>
      <w:r>
        <w:rPr>
          <w:rFonts w:eastAsia="宋体" w:cs="Times New Roman"/>
          <w:sz w:val="18"/>
          <w:szCs w:val="18"/>
          <w:lang w:val="zh-TW" w:eastAsia="zh-TW"/>
        </w:rPr>
        <w:t>、创新研究实践</w:t>
      </w:r>
      <w:r>
        <w:rPr>
          <w:rFonts w:eastAsia="宋体" w:cs="Times New Roman"/>
          <w:sz w:val="18"/>
          <w:szCs w:val="18"/>
        </w:rPr>
        <w:t>II</w:t>
      </w:r>
      <w:r>
        <w:rPr>
          <w:rFonts w:eastAsia="宋体" w:cs="Times New Roman"/>
          <w:sz w:val="18"/>
          <w:szCs w:val="18"/>
          <w:lang w:val="zh-TW" w:eastAsia="zh-TW"/>
        </w:rPr>
        <w:t>、创业实践等创新创业课程）。每个学生累计申请为专业选修课总学分不超过</w:t>
      </w:r>
      <w:r>
        <w:rPr>
          <w:rFonts w:eastAsia="宋体" w:cs="Times New Roman"/>
          <w:sz w:val="18"/>
          <w:szCs w:val="18"/>
        </w:rPr>
        <w:t>4</w:t>
      </w:r>
      <w:r>
        <w:rPr>
          <w:rFonts w:eastAsia="宋体" w:cs="Times New Roman"/>
          <w:sz w:val="18"/>
          <w:szCs w:val="18"/>
          <w:lang w:val="zh-TW" w:eastAsia="zh-TW"/>
        </w:rPr>
        <w:t>个学分。</w:t>
      </w:r>
      <w:r>
        <w:rPr>
          <w:sz w:val="18"/>
          <w:szCs w:val="18"/>
        </w:rPr>
        <w:t>经学校批准认定为选修课学分的项目、竞赛等不再获得对应第二课堂的创新学分。</w:t>
      </w:r>
    </w:p>
    <w:p w:rsidR="003B5ECC" w:rsidRDefault="00126F8A">
      <w:pPr>
        <w:pStyle w:val="Ad"/>
        <w:spacing w:line="300" w:lineRule="auto"/>
        <w:rPr>
          <w:rFonts w:eastAsia="宋体" w:cs="Times New Roman" w:hint="eastAsia"/>
          <w:color w:val="00000A"/>
          <w:sz w:val="18"/>
          <w:szCs w:val="18"/>
          <w:lang w:val="zh-TW"/>
        </w:rPr>
      </w:pPr>
      <w:r>
        <w:rPr>
          <w:rFonts w:eastAsia="宋体" w:cs="Times New Roman"/>
          <w:color w:val="00000A"/>
          <w:sz w:val="18"/>
          <w:szCs w:val="18"/>
          <w:lang w:val="zh-TW"/>
        </w:rPr>
        <w:t>Remarks: Students  can obtain certain credits through Research Training Project, Course Competition, Research Papers, Patents and Self-Entrepreneurship, and the courses include Innovative Research Training, Innovative Research Practice I and II, and Entrepreneurship Practice. The maximal credits are 4.</w:t>
      </w:r>
    </w:p>
    <w:p w:rsidR="00E15B26" w:rsidRDefault="00E15B26">
      <w:pPr>
        <w:pStyle w:val="Ad"/>
        <w:spacing w:line="300" w:lineRule="auto"/>
        <w:rPr>
          <w:rFonts w:eastAsia="宋体" w:cs="Times New Roman"/>
          <w:color w:val="00000A"/>
          <w:sz w:val="18"/>
          <w:szCs w:val="18"/>
        </w:rPr>
      </w:pPr>
    </w:p>
    <w:p w:rsidR="003B5ECC" w:rsidRDefault="00126F8A">
      <w:pPr>
        <w:snapToGrid w:val="0"/>
        <w:rPr>
          <w:rFonts w:ascii="Times New Roman" w:eastAsia="黑体" w:hAnsi="Times New Roman" w:cs="Times New Roman"/>
          <w:b/>
          <w:sz w:val="24"/>
        </w:rPr>
      </w:pPr>
      <w:r>
        <w:rPr>
          <w:rFonts w:ascii="Times New Roman" w:eastAsia="黑体" w:hAnsi="Times New Roman" w:cs="Times New Roman"/>
          <w:b/>
          <w:bCs/>
          <w:sz w:val="24"/>
          <w:szCs w:val="24"/>
          <w:lang w:val="zh-TW" w:eastAsia="zh-TW"/>
        </w:rPr>
        <w:t>四、集中实践教学环节</w:t>
      </w:r>
      <w:r>
        <w:rPr>
          <w:rFonts w:eastAsia="黑体" w:cs="Times New Roman"/>
          <w:b/>
          <w:bCs/>
          <w:sz w:val="24"/>
          <w:szCs w:val="24"/>
          <w:lang w:val="zh-TW"/>
        </w:rPr>
        <w:t>(Practice-concentrated Training)</w:t>
      </w:r>
    </w:p>
    <w:tbl>
      <w:tblPr>
        <w:tblW w:w="9069"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80" w:type="dxa"/>
          <w:left w:w="70" w:type="dxa"/>
          <w:bottom w:w="80" w:type="dxa"/>
          <w:right w:w="80" w:type="dxa"/>
        </w:tblCellMar>
        <w:tblLook w:val="04A0"/>
      </w:tblPr>
      <w:tblGrid>
        <w:gridCol w:w="824"/>
        <w:gridCol w:w="3434"/>
        <w:gridCol w:w="558"/>
        <w:gridCol w:w="702"/>
        <w:gridCol w:w="553"/>
        <w:gridCol w:w="695"/>
        <w:gridCol w:w="835"/>
        <w:gridCol w:w="1468"/>
      </w:tblGrid>
      <w:tr w:rsidR="003B5ECC" w:rsidTr="00CF4160">
        <w:trPr>
          <w:cantSplit/>
          <w:jc w:val="center"/>
        </w:trPr>
        <w:tc>
          <w:tcPr>
            <w:tcW w:w="824"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b/>
                <w:bCs/>
                <w:color w:val="00000A"/>
                <w:sz w:val="18"/>
                <w:szCs w:val="18"/>
              </w:rPr>
            </w:pPr>
            <w:r>
              <w:rPr>
                <w:rFonts w:eastAsia="宋体" w:cs="Times New Roman"/>
                <w:b/>
                <w:bCs/>
                <w:color w:val="00000A"/>
                <w:sz w:val="18"/>
                <w:szCs w:val="18"/>
                <w:lang w:val="zh-TW" w:eastAsia="zh-TW"/>
              </w:rPr>
              <w:t>课程</w:t>
            </w:r>
          </w:p>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代码</w:t>
            </w:r>
          </w:p>
          <w:p w:rsidR="003B5ECC" w:rsidRDefault="00126F8A">
            <w:pPr>
              <w:pStyle w:val="Ad"/>
              <w:jc w:val="center"/>
              <w:rPr>
                <w:rFonts w:cs="Times New Roman"/>
                <w:color w:val="00000A"/>
              </w:rPr>
            </w:pPr>
            <w:r>
              <w:rPr>
                <w:rFonts w:cs="Times New Roman"/>
                <w:bCs/>
                <w:color w:val="00000A"/>
                <w:sz w:val="13"/>
                <w:szCs w:val="13"/>
              </w:rPr>
              <w:t>Course No</w:t>
            </w:r>
          </w:p>
        </w:tc>
        <w:tc>
          <w:tcPr>
            <w:tcW w:w="3434"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b/>
                <w:bCs/>
                <w:color w:val="00000A"/>
                <w:spacing w:val="2"/>
                <w:sz w:val="18"/>
                <w:szCs w:val="18"/>
                <w:lang w:val="zh-TW"/>
              </w:rPr>
            </w:pPr>
            <w:r>
              <w:rPr>
                <w:rFonts w:eastAsia="宋体" w:cs="Times New Roman"/>
                <w:b/>
                <w:bCs/>
                <w:color w:val="00000A"/>
                <w:spacing w:val="54"/>
                <w:sz w:val="18"/>
                <w:szCs w:val="18"/>
                <w:lang w:val="zh-TW" w:eastAsia="zh-TW"/>
              </w:rPr>
              <w:t>课程名</w:t>
            </w:r>
            <w:r>
              <w:rPr>
                <w:rFonts w:eastAsia="宋体" w:cs="Times New Roman"/>
                <w:b/>
                <w:bCs/>
                <w:color w:val="00000A"/>
                <w:spacing w:val="2"/>
                <w:sz w:val="18"/>
                <w:szCs w:val="18"/>
                <w:lang w:val="zh-TW" w:eastAsia="zh-TW"/>
              </w:rPr>
              <w:t>称</w:t>
            </w:r>
          </w:p>
          <w:p w:rsidR="003B5ECC" w:rsidRDefault="00126F8A">
            <w:pPr>
              <w:pStyle w:val="Ad"/>
              <w:jc w:val="center"/>
              <w:rPr>
                <w:rFonts w:cs="Times New Roman"/>
                <w:color w:val="00000A"/>
              </w:rPr>
            </w:pPr>
            <w:r>
              <w:rPr>
                <w:rFonts w:cs="Times New Roman"/>
                <w:bCs/>
                <w:color w:val="00000A"/>
                <w:sz w:val="13"/>
                <w:szCs w:val="13"/>
              </w:rPr>
              <w:t>Course Title</w:t>
            </w:r>
          </w:p>
        </w:tc>
        <w:tc>
          <w:tcPr>
            <w:tcW w:w="558"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是否必修</w:t>
            </w:r>
          </w:p>
          <w:p w:rsidR="003B5ECC" w:rsidRDefault="00126F8A">
            <w:pPr>
              <w:pStyle w:val="Ad"/>
              <w:jc w:val="center"/>
              <w:rPr>
                <w:rFonts w:cs="Times New Roman"/>
                <w:color w:val="00000A"/>
              </w:rPr>
            </w:pPr>
            <w:r>
              <w:rPr>
                <w:rFonts w:eastAsia="宋体" w:cs="Times New Roman"/>
                <w:b/>
                <w:bCs/>
                <w:color w:val="00000A"/>
                <w:sz w:val="18"/>
                <w:szCs w:val="18"/>
                <w:lang w:val="zh-TW"/>
              </w:rPr>
              <w:t>C/E</w:t>
            </w:r>
          </w:p>
        </w:tc>
        <w:tc>
          <w:tcPr>
            <w:tcW w:w="1255"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b/>
                <w:bCs/>
                <w:color w:val="00000A"/>
                <w:spacing w:val="-1"/>
                <w:sz w:val="18"/>
                <w:szCs w:val="18"/>
                <w:lang w:val="zh-TW"/>
              </w:rPr>
            </w:pPr>
            <w:r>
              <w:rPr>
                <w:rFonts w:eastAsia="宋体" w:cs="Times New Roman"/>
                <w:b/>
                <w:bCs/>
                <w:color w:val="00000A"/>
                <w:spacing w:val="75"/>
                <w:sz w:val="18"/>
                <w:szCs w:val="18"/>
                <w:lang w:val="zh-TW" w:eastAsia="zh-TW"/>
              </w:rPr>
              <w:t>学时</w:t>
            </w:r>
            <w:r>
              <w:rPr>
                <w:rFonts w:eastAsia="宋体" w:cs="Times New Roman"/>
                <w:b/>
                <w:bCs/>
                <w:color w:val="00000A"/>
                <w:spacing w:val="-1"/>
                <w:sz w:val="18"/>
                <w:szCs w:val="18"/>
                <w:lang w:val="zh-TW" w:eastAsia="zh-TW"/>
              </w:rPr>
              <w:t>数</w:t>
            </w:r>
          </w:p>
          <w:p w:rsidR="003B5ECC" w:rsidRDefault="00126F8A">
            <w:pPr>
              <w:pStyle w:val="Ad"/>
              <w:jc w:val="center"/>
              <w:rPr>
                <w:rFonts w:cs="Times New Roman"/>
                <w:color w:val="00000A"/>
              </w:rPr>
            </w:pPr>
            <w:r>
              <w:rPr>
                <w:rFonts w:cs="Times New Roman"/>
                <w:bCs/>
                <w:color w:val="00000A"/>
                <w:sz w:val="13"/>
                <w:szCs w:val="13"/>
              </w:rPr>
              <w:t>Total Curriculum Hours</w:t>
            </w:r>
          </w:p>
        </w:tc>
        <w:tc>
          <w:tcPr>
            <w:tcW w:w="695"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学分数</w:t>
            </w:r>
          </w:p>
          <w:p w:rsidR="003B5ECC" w:rsidRDefault="00126F8A">
            <w:pPr>
              <w:pStyle w:val="Ad"/>
              <w:jc w:val="center"/>
              <w:rPr>
                <w:rFonts w:cs="Times New Roman"/>
                <w:color w:val="00000A"/>
              </w:rPr>
            </w:pPr>
            <w:r>
              <w:rPr>
                <w:rFonts w:cs="Times New Roman"/>
                <w:bCs/>
                <w:color w:val="00000A"/>
                <w:sz w:val="13"/>
                <w:szCs w:val="13"/>
              </w:rPr>
              <w:t>Credits</w:t>
            </w:r>
          </w:p>
        </w:tc>
        <w:tc>
          <w:tcPr>
            <w:tcW w:w="835"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b/>
                <w:bCs/>
                <w:color w:val="00000A"/>
                <w:sz w:val="18"/>
                <w:szCs w:val="18"/>
              </w:rPr>
            </w:pPr>
            <w:r>
              <w:rPr>
                <w:rFonts w:eastAsia="宋体" w:cs="Times New Roman"/>
                <w:b/>
                <w:bCs/>
                <w:color w:val="00000A"/>
                <w:sz w:val="18"/>
                <w:szCs w:val="18"/>
                <w:lang w:val="zh-TW" w:eastAsia="zh-TW"/>
              </w:rPr>
              <w:t>开课</w:t>
            </w:r>
          </w:p>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学期</w:t>
            </w:r>
          </w:p>
          <w:p w:rsidR="003B5ECC" w:rsidRDefault="00126F8A">
            <w:pPr>
              <w:pStyle w:val="Ad"/>
              <w:jc w:val="center"/>
              <w:rPr>
                <w:rFonts w:cs="Times New Roman"/>
                <w:color w:val="00000A"/>
              </w:rPr>
            </w:pPr>
            <w:r>
              <w:rPr>
                <w:rFonts w:cs="Times New Roman"/>
                <w:bCs/>
                <w:color w:val="00000A"/>
                <w:sz w:val="13"/>
                <w:szCs w:val="13"/>
              </w:rPr>
              <w:t>Credits</w:t>
            </w:r>
          </w:p>
        </w:tc>
        <w:tc>
          <w:tcPr>
            <w:tcW w:w="1468" w:type="dxa"/>
            <w:vMerge w:val="restart"/>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毕业要求</w:t>
            </w:r>
          </w:p>
          <w:p w:rsidR="003B5ECC" w:rsidRDefault="00126F8A">
            <w:pPr>
              <w:pStyle w:val="Ad"/>
              <w:jc w:val="center"/>
              <w:rPr>
                <w:rFonts w:cs="Times New Roman"/>
                <w:color w:val="00000A"/>
              </w:rPr>
            </w:pPr>
            <w:r>
              <w:rPr>
                <w:rFonts w:cs="Times New Roman"/>
                <w:bCs/>
                <w:color w:val="00000A"/>
                <w:sz w:val="13"/>
                <w:szCs w:val="13"/>
              </w:rPr>
              <w:t>Student Outcomes</w:t>
            </w:r>
          </w:p>
        </w:tc>
      </w:tr>
      <w:tr w:rsidR="003B5ECC" w:rsidTr="00CF4160">
        <w:trPr>
          <w:cantSplit/>
          <w:jc w:val="center"/>
        </w:trPr>
        <w:tc>
          <w:tcPr>
            <w:tcW w:w="824"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c>
          <w:tcPr>
            <w:tcW w:w="3434"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c>
          <w:tcPr>
            <w:tcW w:w="558"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c>
          <w:tcPr>
            <w:tcW w:w="702"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108" w:type="dxa"/>
            </w:tcMar>
            <w:vAlign w:val="center"/>
          </w:tcPr>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实践</w:t>
            </w:r>
          </w:p>
          <w:p w:rsidR="003B5ECC" w:rsidRDefault="00126F8A">
            <w:pPr>
              <w:snapToGrid w:val="0"/>
              <w:jc w:val="center"/>
              <w:rPr>
                <w:rFonts w:ascii="Times New Roman" w:eastAsia="黑体" w:hAnsi="Times New Roman" w:cs="Times New Roman"/>
                <w:sz w:val="13"/>
                <w:szCs w:val="13"/>
              </w:rPr>
            </w:pPr>
            <w:r>
              <w:rPr>
                <w:rFonts w:eastAsia="黑体" w:cs="Times New Roman"/>
                <w:sz w:val="13"/>
                <w:szCs w:val="13"/>
              </w:rPr>
              <w:t>Practice</w:t>
            </w:r>
          </w:p>
          <w:p w:rsidR="003B5ECC" w:rsidRDefault="00126F8A">
            <w:pPr>
              <w:pStyle w:val="Ad"/>
              <w:jc w:val="center"/>
              <w:rPr>
                <w:rFonts w:cs="Times New Roman"/>
                <w:color w:val="00000A"/>
              </w:rPr>
            </w:pPr>
            <w:r>
              <w:rPr>
                <w:rFonts w:eastAsia="黑体" w:cs="Times New Roman"/>
                <w:color w:val="00000A"/>
                <w:sz w:val="13"/>
                <w:szCs w:val="13"/>
              </w:rPr>
              <w:t>weeks</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vAlign w:val="center"/>
          </w:tcPr>
          <w:p w:rsidR="003B5ECC" w:rsidRDefault="00126F8A">
            <w:pPr>
              <w:pStyle w:val="Ad"/>
              <w:jc w:val="center"/>
              <w:rPr>
                <w:rFonts w:eastAsia="宋体" w:cs="Times New Roman"/>
                <w:b/>
                <w:bCs/>
                <w:color w:val="00000A"/>
                <w:sz w:val="18"/>
                <w:szCs w:val="18"/>
                <w:lang w:val="zh-TW"/>
              </w:rPr>
            </w:pPr>
            <w:r>
              <w:rPr>
                <w:rFonts w:eastAsia="宋体" w:cs="Times New Roman"/>
                <w:b/>
                <w:bCs/>
                <w:color w:val="00000A"/>
                <w:sz w:val="18"/>
                <w:szCs w:val="18"/>
                <w:lang w:val="zh-TW" w:eastAsia="zh-TW"/>
              </w:rPr>
              <w:t>授课</w:t>
            </w:r>
          </w:p>
          <w:p w:rsidR="003B5ECC" w:rsidRDefault="00126F8A">
            <w:pPr>
              <w:pStyle w:val="Ad"/>
              <w:jc w:val="center"/>
              <w:rPr>
                <w:rFonts w:cs="Times New Roman"/>
                <w:color w:val="00000A"/>
              </w:rPr>
            </w:pPr>
            <w:r>
              <w:rPr>
                <w:rFonts w:cs="Times New Roman"/>
                <w:bCs/>
                <w:color w:val="00000A"/>
                <w:sz w:val="13"/>
                <w:szCs w:val="13"/>
              </w:rPr>
              <w:t>Lecture Hours</w:t>
            </w:r>
          </w:p>
        </w:tc>
        <w:tc>
          <w:tcPr>
            <w:tcW w:w="69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c>
          <w:tcPr>
            <w:tcW w:w="83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c>
          <w:tcPr>
            <w:tcW w:w="1468"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3" w:type="dxa"/>
              <w:bottom w:w="0" w:type="dxa"/>
              <w:right w:w="108" w:type="dxa"/>
            </w:tcMar>
          </w:tcPr>
          <w:p w:rsidR="003B5ECC" w:rsidRDefault="003B5ECC">
            <w:pPr>
              <w:rPr>
                <w:rFonts w:ascii="Times New Roman" w:hAnsi="Times New Roman" w:cs="Times New Roman"/>
              </w:rPr>
            </w:pP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106002</w:t>
            </w:r>
          </w:p>
        </w:tc>
        <w:tc>
          <w:tcPr>
            <w:tcW w:w="343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军训</w:t>
            </w:r>
          </w:p>
          <w:p w:rsidR="003B5ECC" w:rsidRDefault="00126F8A">
            <w:pPr>
              <w:pStyle w:val="Ad"/>
              <w:rPr>
                <w:rFonts w:cs="Times New Roman"/>
                <w:color w:val="00000A"/>
              </w:rPr>
            </w:pPr>
            <w:r>
              <w:rPr>
                <w:rFonts w:cs="Times New Roman"/>
                <w:color w:val="00000A"/>
                <w:sz w:val="18"/>
                <w:szCs w:val="18"/>
              </w:rPr>
              <w:t>Military Training</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w:t>
            </w:r>
            <w:r>
              <w:rPr>
                <w:rFonts w:cs="Times New Roman"/>
                <w:color w:val="00000A"/>
              </w:rPr>
              <w:t>8</w:t>
            </w:r>
            <w:r>
              <w:rPr>
                <w:rFonts w:eastAsia="宋体" w:cs="Times New Roman"/>
                <w:color w:val="00000A"/>
                <w:lang w:val="zh-TW" w:eastAsia="zh-TW"/>
              </w:rPr>
              <w:t>,</w:t>
            </w:r>
            <w:r>
              <w:rPr>
                <w:rFonts w:cs="Times New Roman"/>
                <w:color w:val="00000A"/>
              </w:rPr>
              <w:t>9</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143197</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马克思主义理论与实践</w:t>
            </w:r>
          </w:p>
          <w:p w:rsidR="003B5ECC" w:rsidRDefault="00126F8A">
            <w:pPr>
              <w:pStyle w:val="Ad"/>
              <w:rPr>
                <w:rFonts w:cs="Times New Roman"/>
                <w:color w:val="00000A"/>
              </w:rPr>
            </w:pPr>
            <w:r>
              <w:rPr>
                <w:rFonts w:cs="Times New Roman"/>
                <w:color w:val="00000A"/>
                <w:sz w:val="18"/>
                <w:szCs w:val="18"/>
              </w:rPr>
              <w:t>Marxism Theory and Practice</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eastAsia="宋体" w:cs="Times New Roman"/>
                <w:color w:val="00000A"/>
                <w:sz w:val="18"/>
                <w:szCs w:val="18"/>
                <w:lang w:val="zh-TW" w:eastAsia="zh-TW"/>
              </w:rPr>
              <w:t>假期</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№8</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169180</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认识实习</w:t>
            </w:r>
          </w:p>
          <w:p w:rsidR="003B5ECC" w:rsidRDefault="00126F8A">
            <w:pPr>
              <w:pStyle w:val="Ad"/>
              <w:rPr>
                <w:rFonts w:cs="Times New Roman"/>
                <w:color w:val="00000A"/>
              </w:rPr>
            </w:pPr>
            <w:r>
              <w:rPr>
                <w:rFonts w:cs="Times New Roman"/>
                <w:color w:val="00000A"/>
                <w:sz w:val="18"/>
                <w:szCs w:val="18"/>
              </w:rPr>
              <w:t>Engineering Training I</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№6</w:t>
            </w:r>
            <w:r>
              <w:rPr>
                <w:rFonts w:eastAsia="宋体" w:cs="Times New Roman"/>
                <w:color w:val="00000A"/>
                <w:sz w:val="18"/>
                <w:szCs w:val="18"/>
                <w:lang w:val="zh-TW" w:eastAsia="zh-TW"/>
              </w:rPr>
              <w:t>,</w:t>
            </w:r>
            <w:r>
              <w:rPr>
                <w:rFonts w:cs="Times New Roman"/>
                <w:color w:val="00000A"/>
                <w:sz w:val="18"/>
                <w:szCs w:val="18"/>
              </w:rPr>
              <w:t>8</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169126</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环境生态实践</w:t>
            </w:r>
          </w:p>
          <w:p w:rsidR="003B5ECC" w:rsidRDefault="00126F8A">
            <w:pPr>
              <w:pStyle w:val="Ad"/>
              <w:rPr>
                <w:rFonts w:cs="Times New Roman"/>
                <w:color w:val="00000A"/>
              </w:rPr>
            </w:pPr>
            <w:r>
              <w:rPr>
                <w:rFonts w:eastAsia="宋体" w:cs="Times New Roman"/>
                <w:color w:val="00000A"/>
                <w:sz w:val="18"/>
                <w:szCs w:val="18"/>
                <w:lang w:val="zh-TW"/>
              </w:rPr>
              <w:t>Environmental Ecology Practice</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№2,3</w:t>
            </w:r>
            <w:r>
              <w:rPr>
                <w:rFonts w:eastAsia="宋体" w:cs="Times New Roman"/>
                <w:color w:val="00000A"/>
                <w:sz w:val="18"/>
                <w:szCs w:val="18"/>
                <w:lang w:val="zh-TW" w:eastAsia="zh-TW"/>
              </w:rPr>
              <w:t>,</w:t>
            </w:r>
            <w:r>
              <w:rPr>
                <w:rFonts w:cs="Times New Roman"/>
                <w:color w:val="00000A"/>
                <w:sz w:val="18"/>
                <w:szCs w:val="18"/>
              </w:rPr>
              <w:t>6</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169128</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环境监测实践</w:t>
            </w:r>
          </w:p>
          <w:p w:rsidR="003B5ECC" w:rsidRDefault="00126F8A">
            <w:pPr>
              <w:pStyle w:val="Ad"/>
              <w:rPr>
                <w:rFonts w:cs="Times New Roman"/>
                <w:color w:val="00000A"/>
              </w:rPr>
            </w:pPr>
            <w:r>
              <w:rPr>
                <w:rFonts w:eastAsia="宋体" w:cs="Times New Roman"/>
                <w:color w:val="00000A"/>
                <w:sz w:val="18"/>
                <w:szCs w:val="18"/>
                <w:lang w:val="zh-TW"/>
              </w:rPr>
              <w:t>Environemtnal Monitoring Practice</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4</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w:t>
            </w:r>
            <w:r>
              <w:rPr>
                <w:rFonts w:eastAsia="宋体" w:cs="Times New Roman"/>
                <w:color w:val="00000A"/>
                <w:sz w:val="18"/>
                <w:szCs w:val="18"/>
                <w:lang w:val="zh-TW"/>
              </w:rPr>
              <w:t>3,</w:t>
            </w:r>
            <w:r>
              <w:rPr>
                <w:rFonts w:cs="Times New Roman"/>
                <w:color w:val="00000A"/>
                <w:sz w:val="18"/>
                <w:szCs w:val="18"/>
              </w:rPr>
              <w:t>6</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169057</w:t>
            </w:r>
          </w:p>
        </w:tc>
        <w:tc>
          <w:tcPr>
            <w:tcW w:w="343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环境评价课程设计</w:t>
            </w:r>
          </w:p>
          <w:p w:rsidR="003B5ECC" w:rsidRDefault="00126F8A">
            <w:pPr>
              <w:pStyle w:val="Ad"/>
              <w:rPr>
                <w:rFonts w:cs="Times New Roman"/>
                <w:color w:val="00000A"/>
              </w:rPr>
            </w:pPr>
            <w:r>
              <w:rPr>
                <w:rFonts w:cs="Times New Roman"/>
                <w:color w:val="00000A"/>
                <w:sz w:val="18"/>
                <w:szCs w:val="18"/>
              </w:rPr>
              <w:t>Course Project of Environmental Assessment</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5</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№2,3,10,12</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169127</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环境规划实践</w:t>
            </w:r>
          </w:p>
          <w:p w:rsidR="003B5ECC" w:rsidRDefault="00126F8A">
            <w:pPr>
              <w:pStyle w:val="Ad"/>
              <w:rPr>
                <w:rFonts w:cs="Times New Roman"/>
                <w:color w:val="00000A"/>
              </w:rPr>
            </w:pPr>
            <w:r>
              <w:rPr>
                <w:rFonts w:eastAsia="宋体" w:cs="Times New Roman"/>
                <w:color w:val="00000A"/>
                <w:sz w:val="18"/>
                <w:szCs w:val="18"/>
                <w:lang w:val="zh-TW"/>
              </w:rPr>
              <w:t>Environmental Planning Practice</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6</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w:t>
            </w:r>
            <w:r>
              <w:rPr>
                <w:rFonts w:cs="Times New Roman"/>
                <w:color w:val="00000A"/>
                <w:sz w:val="18"/>
                <w:szCs w:val="18"/>
              </w:rPr>
              <w:t>3</w:t>
            </w:r>
            <w:r>
              <w:rPr>
                <w:rFonts w:eastAsia="宋体" w:cs="Times New Roman"/>
                <w:color w:val="00000A"/>
                <w:sz w:val="18"/>
                <w:szCs w:val="18"/>
                <w:lang w:val="zh-TW" w:eastAsia="zh-TW"/>
              </w:rPr>
              <w:t>,</w:t>
            </w:r>
            <w:r>
              <w:rPr>
                <w:rFonts w:cs="Times New Roman"/>
                <w:color w:val="00000A"/>
                <w:sz w:val="18"/>
                <w:szCs w:val="18"/>
              </w:rPr>
              <w:t>6</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169060</w:t>
            </w:r>
          </w:p>
        </w:tc>
        <w:tc>
          <w:tcPr>
            <w:tcW w:w="343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环境工程设计</w:t>
            </w:r>
          </w:p>
          <w:p w:rsidR="003B5ECC" w:rsidRDefault="00126F8A">
            <w:pPr>
              <w:pStyle w:val="Ad"/>
              <w:rPr>
                <w:rFonts w:cs="Times New Roman"/>
                <w:color w:val="00000A"/>
              </w:rPr>
            </w:pPr>
            <w:r>
              <w:rPr>
                <w:rFonts w:eastAsia="宋体" w:cs="Times New Roman"/>
                <w:color w:val="00000A"/>
                <w:sz w:val="18"/>
                <w:szCs w:val="18"/>
                <w:lang w:val="zh-TW"/>
              </w:rPr>
              <w:t>Environmental Engineering Design</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6</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w:t>
            </w:r>
            <w:r>
              <w:rPr>
                <w:rFonts w:eastAsia="宋体" w:cs="Times New Roman"/>
                <w:color w:val="00000A"/>
                <w:sz w:val="18"/>
                <w:szCs w:val="18"/>
                <w:lang w:val="zh-TW" w:eastAsia="zh-TW"/>
              </w:rPr>
              <w:t>,</w:t>
            </w:r>
            <w:r>
              <w:rPr>
                <w:rFonts w:cs="Times New Roman"/>
                <w:color w:val="00000A"/>
                <w:sz w:val="18"/>
                <w:szCs w:val="18"/>
              </w:rPr>
              <w:t>10</w:t>
            </w:r>
            <w:r>
              <w:rPr>
                <w:rFonts w:eastAsia="宋体" w:cs="Times New Roman"/>
                <w:color w:val="00000A"/>
                <w:sz w:val="18"/>
                <w:szCs w:val="18"/>
                <w:lang w:val="zh-TW" w:eastAsia="zh-TW"/>
              </w:rPr>
              <w:t>,</w:t>
            </w:r>
            <w:r>
              <w:rPr>
                <w:rFonts w:cs="Times New Roman"/>
                <w:color w:val="00000A"/>
                <w:sz w:val="18"/>
                <w:szCs w:val="18"/>
              </w:rPr>
              <w:t>11</w:t>
            </w:r>
            <w:r>
              <w:rPr>
                <w:rFonts w:eastAsia="宋体" w:cs="Times New Roman"/>
                <w:color w:val="00000A"/>
                <w:sz w:val="18"/>
                <w:szCs w:val="18"/>
                <w:lang w:val="zh-TW" w:eastAsia="zh-TW"/>
              </w:rPr>
              <w:t>,</w:t>
            </w:r>
            <w:r>
              <w:rPr>
                <w:rFonts w:cs="Times New Roman"/>
                <w:color w:val="00000A"/>
                <w:sz w:val="18"/>
                <w:szCs w:val="18"/>
              </w:rPr>
              <w:t>12</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169061</w:t>
            </w:r>
          </w:p>
        </w:tc>
        <w:tc>
          <w:tcPr>
            <w:tcW w:w="3434" w:type="dxa"/>
            <w:tcBorders>
              <w:top w:val="single" w:sz="4" w:space="0" w:color="000001"/>
              <w:left w:val="single" w:sz="4" w:space="0" w:color="000001"/>
              <w:bottom w:val="single" w:sz="4" w:space="0" w:color="000001"/>
              <w:right w:val="single" w:sz="4" w:space="0" w:color="000001"/>
            </w:tcBorders>
            <w:shd w:val="clear" w:color="auto" w:fill="FFFFFF"/>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毕业实习</w:t>
            </w:r>
          </w:p>
          <w:p w:rsidR="003B5ECC" w:rsidRDefault="00126F8A">
            <w:pPr>
              <w:pStyle w:val="Ad"/>
              <w:rPr>
                <w:rFonts w:cs="Times New Roman"/>
                <w:color w:val="00000A"/>
              </w:rPr>
            </w:pPr>
            <w:r>
              <w:rPr>
                <w:rFonts w:cs="Times New Roman"/>
                <w:color w:val="00000A"/>
                <w:sz w:val="18"/>
                <w:szCs w:val="18"/>
              </w:rPr>
              <w:t>Graduation Practice</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8</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№6,7,8,9</w:t>
            </w:r>
          </w:p>
        </w:tc>
      </w:tr>
      <w:tr w:rsidR="003B5ECC" w:rsidTr="00CF4160">
        <w:trPr>
          <w:cantSplit/>
          <w:jc w:val="center"/>
        </w:trPr>
        <w:tc>
          <w:tcPr>
            <w:tcW w:w="82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rPr>
                <w:rFonts w:cs="Times New Roman"/>
                <w:color w:val="00000A"/>
              </w:rPr>
            </w:pPr>
            <w:r>
              <w:rPr>
                <w:rFonts w:cs="Times New Roman"/>
                <w:color w:val="00000A"/>
                <w:sz w:val="18"/>
                <w:szCs w:val="18"/>
              </w:rPr>
              <w:t>169092</w:t>
            </w:r>
          </w:p>
        </w:tc>
        <w:tc>
          <w:tcPr>
            <w:tcW w:w="3434"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rPr>
                <w:rFonts w:eastAsia="宋体" w:cs="Times New Roman"/>
                <w:color w:val="00000A"/>
                <w:sz w:val="18"/>
                <w:szCs w:val="18"/>
                <w:lang w:val="zh-TW"/>
              </w:rPr>
            </w:pPr>
            <w:r>
              <w:rPr>
                <w:rFonts w:eastAsia="宋体" w:cs="Times New Roman"/>
                <w:color w:val="00000A"/>
                <w:sz w:val="18"/>
                <w:szCs w:val="18"/>
                <w:lang w:val="zh-TW" w:eastAsia="zh-TW"/>
              </w:rPr>
              <w:t>毕业论文</w:t>
            </w:r>
          </w:p>
          <w:p w:rsidR="003B5ECC" w:rsidRDefault="00126F8A">
            <w:pPr>
              <w:pStyle w:val="Ad"/>
              <w:rPr>
                <w:rFonts w:cs="Times New Roman"/>
                <w:color w:val="00000A"/>
              </w:rPr>
            </w:pPr>
            <w:r>
              <w:rPr>
                <w:rFonts w:cs="Times New Roman"/>
                <w:color w:val="00000A"/>
                <w:sz w:val="18"/>
                <w:szCs w:val="18"/>
              </w:rPr>
              <w:t>Graduation Project</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15</w:t>
            </w:r>
            <w:r>
              <w:rPr>
                <w:rFonts w:eastAsia="宋体" w:cs="Times New Roman"/>
                <w:color w:val="00000A"/>
                <w:sz w:val="18"/>
                <w:szCs w:val="18"/>
                <w:lang w:val="zh-TW" w:eastAsia="zh-TW"/>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15.0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8</w:t>
            </w: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№2</w:t>
            </w:r>
            <w:r>
              <w:rPr>
                <w:rFonts w:eastAsia="宋体" w:cs="Times New Roman"/>
                <w:color w:val="00000A"/>
                <w:sz w:val="18"/>
                <w:szCs w:val="18"/>
                <w:lang w:val="zh-TW" w:eastAsia="zh-TW"/>
              </w:rPr>
              <w:t>,</w:t>
            </w:r>
            <w:r>
              <w:rPr>
                <w:rFonts w:eastAsia="宋体" w:cs="Times New Roman"/>
                <w:color w:val="00000A"/>
                <w:sz w:val="18"/>
                <w:szCs w:val="18"/>
                <w:lang w:val="zh-TW"/>
              </w:rPr>
              <w:t>3,4,</w:t>
            </w:r>
            <w:r>
              <w:rPr>
                <w:rFonts w:cs="Times New Roman"/>
                <w:color w:val="00000A"/>
                <w:sz w:val="18"/>
                <w:szCs w:val="18"/>
              </w:rPr>
              <w:t>5</w:t>
            </w:r>
            <w:r>
              <w:rPr>
                <w:rFonts w:eastAsia="宋体" w:cs="Times New Roman"/>
                <w:color w:val="00000A"/>
                <w:sz w:val="18"/>
                <w:szCs w:val="18"/>
                <w:lang w:val="zh-TW" w:eastAsia="zh-TW"/>
              </w:rPr>
              <w:t>,</w:t>
            </w:r>
            <w:r>
              <w:rPr>
                <w:rFonts w:cs="Times New Roman"/>
                <w:color w:val="00000A"/>
                <w:sz w:val="18"/>
                <w:szCs w:val="18"/>
              </w:rPr>
              <w:t>11</w:t>
            </w:r>
            <w:r>
              <w:rPr>
                <w:rFonts w:eastAsia="宋体" w:cs="Times New Roman"/>
                <w:color w:val="00000A"/>
                <w:sz w:val="18"/>
                <w:szCs w:val="18"/>
                <w:lang w:val="zh-TW" w:eastAsia="zh-TW"/>
              </w:rPr>
              <w:t>,</w:t>
            </w:r>
            <w:r>
              <w:rPr>
                <w:rFonts w:cs="Times New Roman"/>
                <w:color w:val="00000A"/>
                <w:sz w:val="18"/>
                <w:szCs w:val="18"/>
              </w:rPr>
              <w:t>12</w:t>
            </w:r>
          </w:p>
        </w:tc>
      </w:tr>
      <w:tr w:rsidR="003B5ECC" w:rsidTr="00CF4160">
        <w:trPr>
          <w:cantSplit/>
          <w:jc w:val="center"/>
        </w:trPr>
        <w:tc>
          <w:tcPr>
            <w:tcW w:w="4258" w:type="dxa"/>
            <w:gridSpan w:val="2"/>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黑体" w:cs="Times New Roman"/>
                <w:b/>
                <w:bCs/>
                <w:color w:val="00000A"/>
                <w:sz w:val="18"/>
                <w:szCs w:val="18"/>
                <w:lang w:val="zh-TW"/>
              </w:rPr>
            </w:pPr>
            <w:r>
              <w:rPr>
                <w:rFonts w:eastAsia="黑体" w:cs="Times New Roman"/>
                <w:b/>
                <w:bCs/>
                <w:color w:val="00000A"/>
                <w:sz w:val="18"/>
                <w:szCs w:val="18"/>
                <w:lang w:val="zh-TW" w:eastAsia="zh-TW"/>
              </w:rPr>
              <w:t>合　计</w:t>
            </w:r>
          </w:p>
          <w:p w:rsidR="003B5ECC" w:rsidRDefault="00126F8A">
            <w:pPr>
              <w:pStyle w:val="Ad"/>
              <w:jc w:val="center"/>
              <w:rPr>
                <w:rFonts w:cs="Times New Roman"/>
                <w:color w:val="00000A"/>
              </w:rPr>
            </w:pPr>
            <w:r>
              <w:rPr>
                <w:rFonts w:eastAsia="黑体" w:cs="Times New Roman"/>
                <w:b/>
                <w:bCs/>
                <w:color w:val="00000A"/>
                <w:sz w:val="18"/>
                <w:szCs w:val="18"/>
                <w:lang w:val="zh-TW"/>
              </w:rPr>
              <w:t>Total</w:t>
            </w:r>
          </w:p>
        </w:tc>
        <w:tc>
          <w:tcPr>
            <w:tcW w:w="55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eastAsia="宋体" w:cs="Times New Roman"/>
                <w:color w:val="00000A"/>
                <w:sz w:val="18"/>
                <w:szCs w:val="18"/>
                <w:lang w:val="zh-TW"/>
              </w:rPr>
            </w:pPr>
            <w:r>
              <w:rPr>
                <w:rFonts w:eastAsia="宋体" w:cs="Times New Roman"/>
                <w:color w:val="00000A"/>
                <w:sz w:val="18"/>
                <w:szCs w:val="18"/>
                <w:lang w:val="zh-TW" w:eastAsia="zh-TW"/>
              </w:rPr>
              <w:t>必</w:t>
            </w:r>
          </w:p>
          <w:p w:rsidR="003B5ECC" w:rsidRDefault="00126F8A">
            <w:pPr>
              <w:pStyle w:val="Ad"/>
              <w:jc w:val="center"/>
              <w:rPr>
                <w:rFonts w:cs="Times New Roman"/>
                <w:color w:val="00000A"/>
              </w:rPr>
            </w:pPr>
            <w:r>
              <w:rPr>
                <w:rFonts w:eastAsia="宋体" w:cs="Times New Roman"/>
                <w:color w:val="00000A"/>
                <w:sz w:val="18"/>
                <w:szCs w:val="18"/>
                <w:lang w:val="zh-TW"/>
              </w:rPr>
              <w:t>C</w:t>
            </w:r>
          </w:p>
        </w:tc>
        <w:tc>
          <w:tcPr>
            <w:tcW w:w="702"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Pr="00CF4160" w:rsidRDefault="00126F8A" w:rsidP="00CF4160">
            <w:pPr>
              <w:jc w:val="center"/>
              <w:rPr>
                <w:sz w:val="18"/>
                <w:szCs w:val="18"/>
              </w:rPr>
            </w:pPr>
            <w:r w:rsidRPr="00CF4160">
              <w:rPr>
                <w:sz w:val="18"/>
                <w:szCs w:val="18"/>
              </w:rPr>
              <w:t>34</w:t>
            </w:r>
            <w:r w:rsidRPr="00CF4160">
              <w:rPr>
                <w:sz w:val="18"/>
                <w:szCs w:val="18"/>
              </w:rPr>
              <w:t>周</w:t>
            </w:r>
          </w:p>
        </w:tc>
        <w:tc>
          <w:tcPr>
            <w:tcW w:w="553"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rPr>
                <w:rFonts w:ascii="Times New Roman" w:hAnsi="Times New Roman" w:cs="Times New Roman"/>
              </w:rPr>
            </w:pPr>
          </w:p>
        </w:tc>
        <w:tc>
          <w:tcPr>
            <w:tcW w:w="69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126F8A">
            <w:pPr>
              <w:pStyle w:val="Ad"/>
              <w:jc w:val="center"/>
              <w:rPr>
                <w:rFonts w:cs="Times New Roman"/>
                <w:color w:val="00000A"/>
              </w:rPr>
            </w:pPr>
            <w:r>
              <w:rPr>
                <w:rFonts w:cs="Times New Roman"/>
                <w:color w:val="00000A"/>
                <w:sz w:val="18"/>
                <w:szCs w:val="18"/>
              </w:rPr>
              <w:t>34.0</w:t>
            </w:r>
          </w:p>
        </w:tc>
        <w:tc>
          <w:tcPr>
            <w:tcW w:w="835"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jc w:val="center"/>
              <w:rPr>
                <w:rFonts w:ascii="Times New Roman" w:hAnsi="Times New Roman" w:cs="Times New Roman"/>
              </w:rPr>
            </w:pPr>
          </w:p>
        </w:tc>
        <w:tc>
          <w:tcPr>
            <w:tcW w:w="1468"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rsidR="003B5ECC" w:rsidRDefault="003B5ECC">
            <w:pPr>
              <w:jc w:val="center"/>
              <w:rPr>
                <w:rFonts w:ascii="Times New Roman" w:hAnsi="Times New Roman" w:cs="Times New Roman"/>
              </w:rPr>
            </w:pPr>
          </w:p>
        </w:tc>
      </w:tr>
    </w:tbl>
    <w:p w:rsidR="003B5ECC" w:rsidRDefault="003B5ECC" w:rsidP="00CF4160">
      <w:pPr>
        <w:pStyle w:val="Ad"/>
        <w:ind w:left="108" w:hanging="108"/>
        <w:rPr>
          <w:rFonts w:cs="Times New Roman" w:hint="eastAsia"/>
          <w:b/>
          <w:bCs/>
          <w:color w:val="00000A"/>
          <w:sz w:val="24"/>
          <w:szCs w:val="24"/>
          <w:lang w:val="zh-TW"/>
        </w:rPr>
      </w:pPr>
    </w:p>
    <w:p w:rsidR="003B5ECC" w:rsidRDefault="00126F8A" w:rsidP="00CF4160">
      <w:pPr>
        <w:pStyle w:val="Ad"/>
        <w:spacing w:line="300" w:lineRule="auto"/>
        <w:rPr>
          <w:rFonts w:cs="Times New Roman"/>
          <w:b/>
          <w:bCs/>
          <w:color w:val="00000A"/>
          <w:sz w:val="24"/>
          <w:szCs w:val="24"/>
          <w:lang w:val="zh-TW" w:eastAsia="zh-TW"/>
        </w:rPr>
      </w:pPr>
      <w:r>
        <w:rPr>
          <w:rFonts w:eastAsia="黑体" w:cs="Times New Roman"/>
          <w:b/>
          <w:bCs/>
          <w:color w:val="00000A"/>
          <w:sz w:val="24"/>
          <w:szCs w:val="24"/>
          <w:lang w:val="zh-TW" w:eastAsia="zh-TW"/>
        </w:rPr>
        <w:t>五、第二课堂</w:t>
      </w:r>
    </w:p>
    <w:p w:rsidR="003B5ECC" w:rsidRDefault="00126F8A" w:rsidP="00CF4160">
      <w:pPr>
        <w:pStyle w:val="Ad"/>
        <w:widowControl/>
        <w:spacing w:line="300" w:lineRule="auto"/>
        <w:ind w:firstLine="420"/>
        <w:jc w:val="left"/>
        <w:rPr>
          <w:rFonts w:cs="Times New Roman"/>
          <w:color w:val="00000A"/>
          <w:lang w:val="zh-TW" w:eastAsia="zh-TW"/>
        </w:rPr>
      </w:pPr>
      <w:r>
        <w:rPr>
          <w:rFonts w:eastAsia="宋体" w:cs="Times New Roman"/>
          <w:color w:val="00000A"/>
          <w:lang w:val="zh-TW" w:eastAsia="zh-TW"/>
        </w:rPr>
        <w:t>第二课堂由人文素质教育和创新能力培养两部分组成。</w:t>
      </w:r>
    </w:p>
    <w:p w:rsidR="003B5ECC" w:rsidRDefault="00126F8A" w:rsidP="00CF4160">
      <w:pPr>
        <w:pStyle w:val="Ad"/>
        <w:spacing w:line="300" w:lineRule="auto"/>
        <w:ind w:firstLine="422"/>
        <w:rPr>
          <w:rFonts w:cs="Times New Roman"/>
          <w:b/>
          <w:bCs/>
          <w:color w:val="00000A"/>
        </w:rPr>
      </w:pPr>
      <w:r>
        <w:rPr>
          <w:rFonts w:cs="Times New Roman"/>
          <w:b/>
          <w:bCs/>
          <w:color w:val="00000A"/>
        </w:rPr>
        <w:t>1.</w:t>
      </w:r>
      <w:r>
        <w:rPr>
          <w:rFonts w:eastAsia="宋体" w:cs="Times New Roman"/>
          <w:b/>
          <w:bCs/>
          <w:color w:val="00000A"/>
          <w:lang w:val="zh-TW" w:eastAsia="zh-TW"/>
        </w:rPr>
        <w:t>人文素质教育基本要求</w:t>
      </w:r>
    </w:p>
    <w:p w:rsidR="003B5ECC" w:rsidRDefault="00126F8A" w:rsidP="00CF4160">
      <w:pPr>
        <w:pStyle w:val="Ad"/>
        <w:widowControl/>
        <w:spacing w:line="300" w:lineRule="auto"/>
        <w:ind w:firstLine="422"/>
        <w:jc w:val="left"/>
        <w:rPr>
          <w:rFonts w:eastAsia="宋体" w:cs="Times New Roman"/>
          <w:color w:val="00000A"/>
          <w:lang w:val="zh-TW"/>
        </w:rPr>
      </w:pPr>
      <w:r>
        <w:rPr>
          <w:rFonts w:cs="Times New Roman"/>
          <w:color w:val="00000A"/>
          <w:lang w:val="zh-CN"/>
        </w:rPr>
        <w:lastRenderedPageBreak/>
        <w:t>学</w:t>
      </w:r>
      <w:r>
        <w:rPr>
          <w:rFonts w:eastAsia="宋体" w:cs="Times New Roman"/>
          <w:color w:val="00000A"/>
          <w:lang w:val="zh-TW" w:eastAsia="zh-TW"/>
        </w:rPr>
        <w:t>生在取得专业教学计划规定学分的同时，还应结合自己的兴趣适当参加课外人文素质教育活动，参加活动的学分累计不少于</w:t>
      </w:r>
      <w:r>
        <w:rPr>
          <w:rFonts w:cs="Times New Roman"/>
          <w:color w:val="00000A"/>
        </w:rPr>
        <w:t>2</w:t>
      </w:r>
      <w:r>
        <w:rPr>
          <w:rFonts w:eastAsia="宋体" w:cs="Times New Roman"/>
          <w:color w:val="00000A"/>
          <w:lang w:val="zh-TW" w:eastAsia="zh-TW"/>
        </w:rPr>
        <w:t>个学分。</w:t>
      </w:r>
    </w:p>
    <w:p w:rsidR="003B5ECC" w:rsidRDefault="00126F8A" w:rsidP="00CF4160">
      <w:pPr>
        <w:pStyle w:val="Ad"/>
        <w:widowControl/>
        <w:spacing w:line="300" w:lineRule="auto"/>
        <w:ind w:firstLine="422"/>
        <w:jc w:val="left"/>
        <w:rPr>
          <w:rFonts w:cs="Times New Roman"/>
          <w:b/>
          <w:bCs/>
          <w:color w:val="00000A"/>
        </w:rPr>
      </w:pPr>
      <w:r>
        <w:rPr>
          <w:rFonts w:cs="Times New Roman"/>
          <w:b/>
          <w:bCs/>
          <w:color w:val="00000A"/>
        </w:rPr>
        <w:t>2.</w:t>
      </w:r>
      <w:r>
        <w:rPr>
          <w:rFonts w:eastAsia="宋体" w:cs="Times New Roman"/>
          <w:b/>
          <w:bCs/>
          <w:color w:val="00000A"/>
          <w:lang w:val="zh-TW" w:eastAsia="zh-TW"/>
        </w:rPr>
        <w:t>创新能力培养基本要求</w:t>
      </w:r>
    </w:p>
    <w:p w:rsidR="003B5ECC" w:rsidRDefault="00126F8A" w:rsidP="00CF4160">
      <w:pPr>
        <w:pStyle w:val="Ad"/>
        <w:spacing w:line="300" w:lineRule="auto"/>
        <w:ind w:firstLine="420"/>
        <w:rPr>
          <w:rFonts w:eastAsia="宋体" w:cs="Times New Roman"/>
          <w:color w:val="00000A"/>
          <w:lang w:val="zh-TW"/>
        </w:rPr>
      </w:pPr>
      <w:r>
        <w:rPr>
          <w:rFonts w:eastAsia="宋体" w:cs="Times New Roman"/>
          <w:color w:val="00000A"/>
          <w:lang w:val="zh-TW" w:eastAsia="zh-TW"/>
        </w:rPr>
        <w:t>学生在取得本专业教学计划规定学分的同时，还必须参加国家创新创业训练计划或广东省创新创业训练计划或</w:t>
      </w:r>
      <w:r>
        <w:rPr>
          <w:rFonts w:cs="Times New Roman"/>
          <w:color w:val="00000A"/>
        </w:rPr>
        <w:t>SRP</w:t>
      </w:r>
      <w:r>
        <w:rPr>
          <w:rFonts w:eastAsia="宋体" w:cs="Times New Roman"/>
          <w:color w:val="00000A"/>
          <w:lang w:val="zh-TW" w:eastAsia="zh-TW"/>
        </w:rPr>
        <w:t>（学生研究计划）或百步梯攀登计划或一定时间的各类课外创新能力培养活动（如学科竞赛、学术讲座等），参加活动的学分累计不少于</w:t>
      </w:r>
      <w:r>
        <w:rPr>
          <w:rFonts w:cs="Times New Roman"/>
          <w:color w:val="00000A"/>
        </w:rPr>
        <w:t>4</w:t>
      </w:r>
      <w:r>
        <w:rPr>
          <w:rFonts w:eastAsia="宋体" w:cs="Times New Roman"/>
          <w:color w:val="00000A"/>
          <w:lang w:val="zh-TW" w:eastAsia="zh-TW"/>
        </w:rPr>
        <w:t>个学分。</w:t>
      </w:r>
    </w:p>
    <w:p w:rsidR="003B5ECC" w:rsidRDefault="00126F8A" w:rsidP="00CF4160">
      <w:pPr>
        <w:spacing w:line="300" w:lineRule="auto"/>
        <w:rPr>
          <w:rFonts w:ascii="Times New Roman" w:eastAsia="黑体" w:hAnsi="Times New Roman" w:cs="Times New Roman"/>
          <w:b/>
          <w:bCs/>
          <w:sz w:val="24"/>
          <w:szCs w:val="24"/>
          <w:lang w:val="zh-TW"/>
        </w:rPr>
      </w:pPr>
      <w:r>
        <w:rPr>
          <w:rFonts w:eastAsia="黑体" w:cs="Times New Roman"/>
          <w:b/>
          <w:bCs/>
          <w:sz w:val="24"/>
          <w:szCs w:val="24"/>
          <w:lang w:val="zh-TW"/>
        </w:rPr>
        <w:t>5. “Second Classroom” Activities</w:t>
      </w:r>
    </w:p>
    <w:p w:rsidR="003B5ECC" w:rsidRDefault="00126F8A" w:rsidP="00CF4160">
      <w:pPr>
        <w:spacing w:line="300" w:lineRule="auto"/>
        <w:rPr>
          <w:rFonts w:ascii="Times New Roman" w:hAnsi="Times New Roman" w:cs="Times New Roman"/>
          <w:szCs w:val="21"/>
        </w:rPr>
      </w:pPr>
      <w:r>
        <w:rPr>
          <w:rFonts w:ascii="Times New Roman" w:hAnsi="Times New Roman" w:cs="Times New Roman"/>
          <w:szCs w:val="21"/>
        </w:rPr>
        <w:t>“</w:t>
      </w:r>
      <w:r>
        <w:rPr>
          <w:rFonts w:cs="Times New Roman"/>
          <w:szCs w:val="21"/>
        </w:rPr>
        <w:t>Second Classroom” Activities are comprised of two parts, Humanities Quality Education and Innovative Ability Cultivation.</w:t>
      </w:r>
    </w:p>
    <w:p w:rsidR="003B5ECC" w:rsidRDefault="00126F8A" w:rsidP="00CF4160">
      <w:pPr>
        <w:pStyle w:val="1"/>
        <w:numPr>
          <w:ilvl w:val="0"/>
          <w:numId w:val="1"/>
        </w:numPr>
        <w:spacing w:line="300" w:lineRule="auto"/>
        <w:rPr>
          <w:rFonts w:ascii="Times New Roman" w:hAnsi="Times New Roman" w:cs="Times New Roman"/>
          <w:szCs w:val="21"/>
        </w:rPr>
      </w:pPr>
      <w:r>
        <w:rPr>
          <w:rFonts w:cs="Times New Roman"/>
          <w:szCs w:val="21"/>
        </w:rPr>
        <w:t>Basic Requirements of Humanities Quality Education</w:t>
      </w:r>
    </w:p>
    <w:p w:rsidR="003B5ECC" w:rsidRDefault="00126F8A" w:rsidP="00CF4160">
      <w:pPr>
        <w:spacing w:line="300" w:lineRule="auto"/>
        <w:rPr>
          <w:rFonts w:ascii="Times New Roman" w:hAnsi="Times New Roman" w:cs="Times New Roman"/>
          <w:szCs w:val="21"/>
        </w:rPr>
      </w:pPr>
      <w:r>
        <w:rPr>
          <w:rFonts w:cs="Times New Roman"/>
          <w:szCs w:val="21"/>
        </w:rPr>
        <w:t>Besides gaining course credits listed in one’s subject teaching curriculum, a student is required to participate in extracurricular activities of Humanities Quality Education based on one’s interest, acquiring no less than two credits.</w:t>
      </w:r>
    </w:p>
    <w:p w:rsidR="003B5ECC" w:rsidRDefault="00126F8A" w:rsidP="00CF4160">
      <w:pPr>
        <w:pStyle w:val="1"/>
        <w:numPr>
          <w:ilvl w:val="0"/>
          <w:numId w:val="1"/>
        </w:numPr>
        <w:spacing w:line="300" w:lineRule="auto"/>
        <w:rPr>
          <w:rFonts w:ascii="Times New Roman" w:hAnsi="Times New Roman" w:cs="Times New Roman"/>
          <w:szCs w:val="21"/>
        </w:rPr>
      </w:pPr>
      <w:r>
        <w:rPr>
          <w:rFonts w:cs="Times New Roman"/>
          <w:szCs w:val="21"/>
        </w:rPr>
        <w:t>Basic Requirements of Innovative Ability Cultivation</w:t>
      </w:r>
    </w:p>
    <w:p w:rsidR="003B5ECC" w:rsidRDefault="00126F8A" w:rsidP="00CF4160">
      <w:pPr>
        <w:spacing w:line="300" w:lineRule="auto"/>
        <w:rPr>
          <w:rFonts w:ascii="Times New Roman" w:hAnsi="Times New Roman" w:cs="Times New Roman"/>
          <w:szCs w:val="21"/>
        </w:rPr>
      </w:pPr>
      <w:r>
        <w:rPr>
          <w:rFonts w:cs="Times New Roman"/>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Pr>
          <w:rFonts w:cs="Times New Roman"/>
        </w:rPr>
        <w:t xml:space="preserve"> academic lectures</w:t>
      </w:r>
      <w:r>
        <w:rPr>
          <w:rFonts w:cs="Times New Roman"/>
          <w:szCs w:val="21"/>
        </w:rPr>
        <w:t>), acquiring no less than four credits.</w:t>
      </w:r>
    </w:p>
    <w:p w:rsidR="003B5ECC" w:rsidRDefault="003B5ECC">
      <w:pPr>
        <w:spacing w:line="300" w:lineRule="auto"/>
      </w:pPr>
    </w:p>
    <w:sectPr w:rsidR="003B5ECC" w:rsidSect="003B5ECC">
      <w:pgSz w:w="11906" w:h="16838"/>
      <w:pgMar w:top="1418" w:right="1418" w:bottom="1418" w:left="1418" w:header="0" w:footer="0" w:gutter="0"/>
      <w:cols w:space="720"/>
      <w:formProt w:val="0"/>
      <w:docGrid w:linePitch="24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C40" w:rsidRDefault="00341C40" w:rsidP="00E15B26">
      <w:r>
        <w:separator/>
      </w:r>
    </w:p>
  </w:endnote>
  <w:endnote w:type="continuationSeparator" w:id="1">
    <w:p w:rsidR="00341C40" w:rsidRDefault="00341C40" w:rsidP="00E15B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C40" w:rsidRDefault="00341C40" w:rsidP="00E15B26">
      <w:r>
        <w:separator/>
      </w:r>
    </w:p>
  </w:footnote>
  <w:footnote w:type="continuationSeparator" w:id="1">
    <w:p w:rsidR="00341C40" w:rsidRDefault="00341C40" w:rsidP="00E15B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9A77F"/>
    <w:multiLevelType w:val="multilevel"/>
    <w:tmpl w:val="5979A77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4098"/>
  </w:hdrShapeDefaults>
  <w:footnotePr>
    <w:footnote w:id="0"/>
    <w:footnote w:id="1"/>
  </w:footnotePr>
  <w:endnotePr>
    <w:endnote w:id="0"/>
    <w:endnote w:id="1"/>
  </w:endnotePr>
  <w:compat>
    <w:useFELayout/>
  </w:compat>
  <w:rsids>
    <w:rsidRoot w:val="003B5ECC"/>
    <w:rsid w:val="00126F8A"/>
    <w:rsid w:val="00341C40"/>
    <w:rsid w:val="003B5ECC"/>
    <w:rsid w:val="00613585"/>
    <w:rsid w:val="00714215"/>
    <w:rsid w:val="00790575"/>
    <w:rsid w:val="007E093B"/>
    <w:rsid w:val="00CF4160"/>
    <w:rsid w:val="00D37FD5"/>
    <w:rsid w:val="00E15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uiPriority="0" w:unhideWhenUsed="0" w:qFormat="1"/>
    <w:lsdException w:name="caption" w:semiHidden="0" w:uiPriority="0" w:unhideWhenUsed="0" w:qFormat="1"/>
    <w:lsdException w:name="annotation reference"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lsdException w:name="Body Text Indent"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ECC"/>
    <w:pPr>
      <w:widowControl w:val="0"/>
      <w:jc w:val="both"/>
    </w:pPr>
    <w:rPr>
      <w:rFonts w:asciiTheme="minorHAnsi" w:eastAsiaTheme="minorEastAsia" w:hAnsiTheme="minorHAnsi" w:cstheme="minorBidi"/>
      <w:color w:val="00000A"/>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B5ECC"/>
    <w:pPr>
      <w:suppressLineNumbers/>
      <w:spacing w:before="120" w:after="120"/>
    </w:pPr>
    <w:rPr>
      <w:rFonts w:cs="Mangal"/>
      <w:i/>
      <w:iCs/>
      <w:sz w:val="24"/>
      <w:szCs w:val="24"/>
    </w:rPr>
  </w:style>
  <w:style w:type="paragraph" w:styleId="a4">
    <w:name w:val="annotation text"/>
    <w:basedOn w:val="a"/>
    <w:link w:val="Char"/>
    <w:uiPriority w:val="99"/>
    <w:unhideWhenUsed/>
    <w:qFormat/>
    <w:rsid w:val="003B5ECC"/>
    <w:pPr>
      <w:widowControl/>
      <w:jc w:val="left"/>
    </w:pPr>
    <w:rPr>
      <w:rFonts w:ascii="Times New Roman" w:eastAsia="Arial Unicode MS" w:hAnsi="Times New Roman" w:cs="Arial Unicode MS"/>
      <w:color w:val="000000"/>
      <w:sz w:val="24"/>
      <w:szCs w:val="24"/>
      <w:u w:color="000000"/>
    </w:rPr>
  </w:style>
  <w:style w:type="paragraph" w:styleId="a5">
    <w:name w:val="Body Text"/>
    <w:basedOn w:val="a"/>
    <w:rsid w:val="003B5ECC"/>
    <w:pPr>
      <w:spacing w:after="140" w:line="288" w:lineRule="auto"/>
    </w:pPr>
  </w:style>
  <w:style w:type="paragraph" w:styleId="a6">
    <w:name w:val="Body Text Indent"/>
    <w:basedOn w:val="a"/>
    <w:qFormat/>
    <w:rsid w:val="003B5ECC"/>
    <w:pPr>
      <w:spacing w:after="120"/>
      <w:ind w:left="420"/>
    </w:pPr>
    <w:rPr>
      <w:rFonts w:ascii="Arial Unicode MS" w:eastAsia="Arial Unicode MS" w:hAnsi="Arial Unicode MS" w:cs="Arial Unicode MS"/>
      <w:color w:val="000000"/>
      <w:szCs w:val="21"/>
      <w:u w:color="000000"/>
    </w:rPr>
  </w:style>
  <w:style w:type="paragraph" w:styleId="a7">
    <w:name w:val="Balloon Text"/>
    <w:basedOn w:val="a"/>
    <w:link w:val="Char0"/>
    <w:uiPriority w:val="99"/>
    <w:unhideWhenUsed/>
    <w:qFormat/>
    <w:rsid w:val="003B5ECC"/>
    <w:pPr>
      <w:widowControl/>
      <w:jc w:val="left"/>
    </w:pPr>
    <w:rPr>
      <w:rFonts w:ascii="Times New Roman" w:eastAsia="Arial Unicode MS" w:hAnsi="Times New Roman" w:cs="Arial Unicode MS"/>
      <w:color w:val="000000"/>
      <w:sz w:val="18"/>
      <w:szCs w:val="18"/>
      <w:u w:color="000000"/>
    </w:rPr>
  </w:style>
  <w:style w:type="paragraph" w:styleId="a8">
    <w:name w:val="footer"/>
    <w:basedOn w:val="a"/>
    <w:link w:val="Char1"/>
    <w:qFormat/>
    <w:rsid w:val="003B5ECC"/>
    <w:pPr>
      <w:tabs>
        <w:tab w:val="center" w:pos="4153"/>
        <w:tab w:val="right" w:pos="8306"/>
      </w:tabs>
      <w:jc w:val="left"/>
    </w:pPr>
    <w:rPr>
      <w:rFonts w:ascii="Times New Roman" w:eastAsia="Arial Unicode MS" w:hAnsi="Times New Roman" w:cs="Arial Unicode MS"/>
      <w:color w:val="000000"/>
      <w:sz w:val="18"/>
      <w:szCs w:val="18"/>
      <w:u w:color="000000"/>
    </w:rPr>
  </w:style>
  <w:style w:type="paragraph" w:styleId="a9">
    <w:name w:val="header"/>
    <w:basedOn w:val="a"/>
    <w:link w:val="Char10"/>
    <w:uiPriority w:val="99"/>
    <w:unhideWhenUsed/>
    <w:qFormat/>
    <w:rsid w:val="003B5ECC"/>
    <w:pPr>
      <w:widowControl/>
      <w:pBdr>
        <w:bottom w:val="single" w:sz="6" w:space="1" w:color="00000A"/>
      </w:pBdr>
      <w:tabs>
        <w:tab w:val="center" w:pos="4153"/>
        <w:tab w:val="right" w:pos="8306"/>
      </w:tabs>
      <w:snapToGrid w:val="0"/>
      <w:jc w:val="center"/>
    </w:pPr>
    <w:rPr>
      <w:rFonts w:ascii="Times New Roman" w:eastAsia="Arial Unicode MS" w:hAnsi="Times New Roman" w:cs="Arial Unicode MS"/>
      <w:color w:val="000000"/>
      <w:sz w:val="18"/>
      <w:szCs w:val="18"/>
      <w:u w:color="000000"/>
    </w:rPr>
  </w:style>
  <w:style w:type="paragraph" w:styleId="aa">
    <w:name w:val="List"/>
    <w:basedOn w:val="a5"/>
    <w:qFormat/>
    <w:rsid w:val="003B5ECC"/>
    <w:rPr>
      <w:rFonts w:cs="Mangal"/>
    </w:rPr>
  </w:style>
  <w:style w:type="character" w:customStyle="1" w:styleId="high-light-bg4">
    <w:name w:val="high-light-bg4"/>
    <w:basedOn w:val="a0"/>
    <w:qFormat/>
    <w:rsid w:val="003B5ECC"/>
  </w:style>
  <w:style w:type="character" w:customStyle="1" w:styleId="high-light-bg">
    <w:name w:val="high-light-bg"/>
    <w:basedOn w:val="a0"/>
    <w:qFormat/>
    <w:rsid w:val="003B5ECC"/>
  </w:style>
  <w:style w:type="character" w:customStyle="1" w:styleId="ordinary-span-edit2">
    <w:name w:val="ordinary-span-edit2"/>
    <w:basedOn w:val="a0"/>
    <w:qFormat/>
    <w:rsid w:val="003B5ECC"/>
  </w:style>
  <w:style w:type="character" w:customStyle="1" w:styleId="Char">
    <w:name w:val="批注文字 Char"/>
    <w:basedOn w:val="a0"/>
    <w:link w:val="a4"/>
    <w:uiPriority w:val="99"/>
    <w:qFormat/>
    <w:rsid w:val="003B5ECC"/>
    <w:rPr>
      <w:rFonts w:ascii="Times New Roman" w:eastAsia="Arial Unicode MS" w:hAnsi="Times New Roman" w:cs="Arial Unicode MS"/>
      <w:color w:val="000000"/>
      <w:sz w:val="24"/>
      <w:szCs w:val="24"/>
      <w:u w:val="none" w:color="000000"/>
    </w:rPr>
  </w:style>
  <w:style w:type="character" w:customStyle="1" w:styleId="Char0">
    <w:name w:val="批注框文本 Char"/>
    <w:basedOn w:val="a0"/>
    <w:link w:val="a7"/>
    <w:qFormat/>
    <w:rsid w:val="003B5ECC"/>
    <w:rPr>
      <w:rFonts w:ascii="Arial Unicode MS" w:eastAsia="Arial Unicode MS" w:hAnsi="Arial Unicode MS" w:cs="Arial Unicode MS"/>
      <w:color w:val="000000"/>
      <w:szCs w:val="21"/>
      <w:u w:val="none" w:color="000000"/>
    </w:rPr>
  </w:style>
  <w:style w:type="character" w:customStyle="1" w:styleId="Char1">
    <w:name w:val="页脚 Char"/>
    <w:basedOn w:val="a0"/>
    <w:link w:val="a8"/>
    <w:uiPriority w:val="99"/>
    <w:qFormat/>
    <w:rsid w:val="003B5ECC"/>
    <w:rPr>
      <w:rFonts w:ascii="Times New Roman" w:eastAsia="Arial Unicode MS" w:hAnsi="Times New Roman" w:cs="Arial Unicode MS"/>
      <w:color w:val="000000"/>
      <w:sz w:val="18"/>
      <w:szCs w:val="18"/>
      <w:u w:val="none" w:color="000000"/>
    </w:rPr>
  </w:style>
  <w:style w:type="character" w:customStyle="1" w:styleId="Char10">
    <w:name w:val="页眉 Char1"/>
    <w:basedOn w:val="a0"/>
    <w:link w:val="a9"/>
    <w:qFormat/>
    <w:rsid w:val="003B5ECC"/>
    <w:rPr>
      <w:rFonts w:ascii="Times New Roman" w:eastAsia="Arial Unicode MS" w:hAnsi="Times New Roman" w:cs="Arial Unicode MS"/>
      <w:color w:val="000000"/>
      <w:sz w:val="18"/>
      <w:szCs w:val="18"/>
      <w:u w:val="none" w:color="000000"/>
    </w:rPr>
  </w:style>
  <w:style w:type="character" w:customStyle="1" w:styleId="Char2">
    <w:name w:val="页眉 Char"/>
    <w:basedOn w:val="a0"/>
    <w:uiPriority w:val="99"/>
    <w:semiHidden/>
    <w:qFormat/>
    <w:rsid w:val="003B5ECC"/>
    <w:rPr>
      <w:rFonts w:ascii="Times New Roman" w:eastAsia="Arial Unicode MS" w:hAnsi="Times New Roman" w:cs="Arial Unicode MS"/>
      <w:color w:val="000000"/>
      <w:sz w:val="18"/>
      <w:szCs w:val="18"/>
      <w:u w:val="none" w:color="000000"/>
    </w:rPr>
  </w:style>
  <w:style w:type="character" w:customStyle="1" w:styleId="hps">
    <w:name w:val="hps"/>
    <w:basedOn w:val="a0"/>
    <w:qFormat/>
    <w:rsid w:val="003B5ECC"/>
  </w:style>
  <w:style w:type="character" w:customStyle="1" w:styleId="shorttext">
    <w:name w:val="short_text"/>
    <w:basedOn w:val="a0"/>
    <w:qFormat/>
    <w:rsid w:val="003B5ECC"/>
  </w:style>
  <w:style w:type="paragraph" w:customStyle="1" w:styleId="ab">
    <w:name w:val="标题样式"/>
    <w:basedOn w:val="a"/>
    <w:next w:val="a5"/>
    <w:qFormat/>
    <w:rsid w:val="003B5ECC"/>
    <w:pPr>
      <w:keepNext/>
      <w:spacing w:before="240" w:after="120"/>
    </w:pPr>
    <w:rPr>
      <w:rFonts w:ascii="Arial" w:eastAsia="微软雅黑" w:hAnsi="Arial" w:cs="Mangal"/>
      <w:sz w:val="28"/>
      <w:szCs w:val="28"/>
    </w:rPr>
  </w:style>
  <w:style w:type="paragraph" w:customStyle="1" w:styleId="ac">
    <w:name w:val="索引"/>
    <w:basedOn w:val="a"/>
    <w:qFormat/>
    <w:rsid w:val="003B5ECC"/>
    <w:pPr>
      <w:suppressLineNumbers/>
    </w:pPr>
    <w:rPr>
      <w:rFonts w:cs="Mangal"/>
    </w:rPr>
  </w:style>
  <w:style w:type="paragraph" w:customStyle="1" w:styleId="1">
    <w:name w:val="列出段落1"/>
    <w:basedOn w:val="a"/>
    <w:uiPriority w:val="34"/>
    <w:qFormat/>
    <w:rsid w:val="003B5ECC"/>
    <w:pPr>
      <w:ind w:firstLine="420"/>
    </w:pPr>
  </w:style>
  <w:style w:type="paragraph" w:customStyle="1" w:styleId="Ad">
    <w:name w:val="正文 A"/>
    <w:qFormat/>
    <w:rsid w:val="003B5ECC"/>
    <w:pPr>
      <w:widowControl w:val="0"/>
      <w:jc w:val="both"/>
    </w:pPr>
    <w:rPr>
      <w:rFonts w:eastAsia="Arial Unicode MS" w:cs="Arial Unicode MS"/>
      <w:color w:val="000000"/>
      <w:sz w:val="21"/>
      <w:szCs w:val="21"/>
      <w:u w:color="000000"/>
    </w:rPr>
  </w:style>
  <w:style w:type="table" w:customStyle="1" w:styleId="TableNormal">
    <w:name w:val="Table Normal"/>
    <w:qFormat/>
    <w:rsid w:val="003B5ECC"/>
    <w:tblPr>
      <w:tblCellMar>
        <w:top w:w="0" w:type="dxa"/>
        <w:left w:w="0" w:type="dxa"/>
        <w:bottom w:w="0" w:type="dxa"/>
        <w:right w:w="0" w:type="dxa"/>
      </w:tblCellMar>
    </w:tblPr>
  </w:style>
  <w:style w:type="character" w:styleId="ae">
    <w:name w:val="annotation reference"/>
    <w:basedOn w:val="a0"/>
    <w:uiPriority w:val="99"/>
    <w:semiHidden/>
    <w:unhideWhenUsed/>
    <w:qFormat/>
    <w:rsid w:val="00790575"/>
    <w:rPr>
      <w:sz w:val="21"/>
      <w:szCs w:val="21"/>
    </w:rPr>
  </w:style>
  <w:style w:type="paragraph" w:styleId="af">
    <w:name w:val="annotation subject"/>
    <w:basedOn w:val="a4"/>
    <w:next w:val="a4"/>
    <w:link w:val="Char3"/>
    <w:uiPriority w:val="99"/>
    <w:semiHidden/>
    <w:unhideWhenUsed/>
    <w:rsid w:val="00790575"/>
    <w:pPr>
      <w:widowControl w:val="0"/>
    </w:pPr>
    <w:rPr>
      <w:rFonts w:asciiTheme="minorHAnsi" w:eastAsiaTheme="minorEastAsia" w:hAnsiTheme="minorHAnsi" w:cstheme="minorBidi"/>
      <w:b/>
      <w:bCs/>
      <w:color w:val="00000A"/>
      <w:sz w:val="21"/>
      <w:szCs w:val="22"/>
    </w:rPr>
  </w:style>
  <w:style w:type="character" w:customStyle="1" w:styleId="Char3">
    <w:name w:val="批注主题 Char"/>
    <w:basedOn w:val="Char"/>
    <w:link w:val="af"/>
    <w:uiPriority w:val="99"/>
    <w:semiHidden/>
    <w:rsid w:val="00790575"/>
    <w:rPr>
      <w:rFonts w:asciiTheme="minorHAnsi" w:eastAsiaTheme="minorEastAsia" w:hAnsiTheme="minorHAnsi" w:cstheme="minorBidi"/>
      <w:b/>
      <w:bCs/>
      <w:color w:val="00000A"/>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2716</Words>
  <Characters>15484</Characters>
  <Application>Microsoft Office Word</Application>
  <DocSecurity>0</DocSecurity>
  <Lines>129</Lines>
  <Paragraphs>36</Paragraphs>
  <ScaleCrop>false</ScaleCrop>
  <Company>微软中国</Company>
  <LinksUpToDate>false</LinksUpToDate>
  <CharactersWithSpaces>18164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cursorLocation=3674</cp:keywords>
  <cp:lastModifiedBy>卢开聪</cp:lastModifiedBy>
  <cp:revision>26</cp:revision>
  <cp:lastPrinted>2017-07-07T11:22:00Z</cp:lastPrinted>
  <dcterms:created xsi:type="dcterms:W3CDTF">2017-07-16T10:38:00Z</dcterms:created>
  <dcterms:modified xsi:type="dcterms:W3CDTF">2017-08-15T11:24:00Z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微软中国</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2052-7.5.0</vt:lpwstr>
  </property>
</Properties>
</file>