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9454E9">
      <w:pPr>
        <w:pStyle w:val="2"/>
        <w:spacing w:before="47"/>
        <w:ind w:left="-25" w:right="-264"/>
        <w:rPr>
          <w:rFonts w:ascii="Times New Roman" w:hAnsi="Times New Roman" w:eastAsia="仿宋_GB2312"/>
          <w:b/>
          <w:bCs/>
        </w:rPr>
      </w:pPr>
      <w:bookmarkStart w:id="0" w:name="_GoBack"/>
      <w:r>
        <w:rPr>
          <w:rFonts w:hint="eastAsia" w:ascii="黑体" w:eastAsia="黑体"/>
          <w:b/>
          <w:bCs/>
        </w:rPr>
        <w:t>附件1：联合培养单位需求表</w:t>
      </w:r>
    </w:p>
    <w:bookmarkEnd w:id="0"/>
    <w:tbl>
      <w:tblPr>
        <w:tblStyle w:val="4"/>
        <w:tblpPr w:leftFromText="180" w:rightFromText="180" w:vertAnchor="text" w:horzAnchor="page" w:tblpXSpec="center" w:tblpY="616"/>
        <w:tblOverlap w:val="never"/>
        <w:tblW w:w="105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4005"/>
        <w:gridCol w:w="882"/>
        <w:gridCol w:w="3414"/>
        <w:gridCol w:w="1600"/>
      </w:tblGrid>
      <w:tr w14:paraId="3DD0D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9" w:type="dxa"/>
            <w:noWrap/>
            <w:vAlign w:val="center"/>
          </w:tcPr>
          <w:p w14:paraId="1C8A5FF0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4005" w:type="dxa"/>
            <w:noWrap/>
            <w:vAlign w:val="center"/>
          </w:tcPr>
          <w:p w14:paraId="038F463E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882" w:type="dxa"/>
            <w:noWrap/>
            <w:vAlign w:val="center"/>
          </w:tcPr>
          <w:p w14:paraId="2A867A03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单位</w:t>
            </w:r>
          </w:p>
          <w:p w14:paraId="0403957E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所在地</w:t>
            </w:r>
          </w:p>
        </w:tc>
        <w:tc>
          <w:tcPr>
            <w:tcW w:w="3414" w:type="dxa"/>
            <w:vAlign w:val="center"/>
          </w:tcPr>
          <w:p w14:paraId="188AB26E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需求学科专业</w:t>
            </w:r>
          </w:p>
        </w:tc>
        <w:tc>
          <w:tcPr>
            <w:tcW w:w="1600" w:type="dxa"/>
            <w:noWrap/>
            <w:vAlign w:val="center"/>
          </w:tcPr>
          <w:p w14:paraId="1BEBED85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拟接收</w:t>
            </w:r>
          </w:p>
          <w:p w14:paraId="4503CCB3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推免人数</w:t>
            </w:r>
          </w:p>
        </w:tc>
      </w:tr>
      <w:tr w14:paraId="26087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9" w:type="dxa"/>
            <w:noWrap/>
            <w:vAlign w:val="center"/>
          </w:tcPr>
          <w:p w14:paraId="0EDBF122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4005" w:type="dxa"/>
            <w:noWrap/>
            <w:vAlign w:val="center"/>
          </w:tcPr>
          <w:p w14:paraId="26BE5A07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北京建龙重工集团有限公司</w:t>
            </w:r>
          </w:p>
        </w:tc>
        <w:tc>
          <w:tcPr>
            <w:tcW w:w="882" w:type="dxa"/>
            <w:noWrap/>
            <w:vAlign w:val="center"/>
          </w:tcPr>
          <w:p w14:paraId="6F908C9E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东北</w:t>
            </w:r>
          </w:p>
        </w:tc>
        <w:tc>
          <w:tcPr>
            <w:tcW w:w="3414" w:type="dxa"/>
            <w:vAlign w:val="center"/>
          </w:tcPr>
          <w:p w14:paraId="176F6D95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冶金类、材料类</w:t>
            </w:r>
          </w:p>
        </w:tc>
        <w:tc>
          <w:tcPr>
            <w:tcW w:w="1600" w:type="dxa"/>
            <w:noWrap/>
            <w:vAlign w:val="center"/>
          </w:tcPr>
          <w:p w14:paraId="28CB9B10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0-3</w:t>
            </w:r>
          </w:p>
        </w:tc>
      </w:tr>
      <w:tr w14:paraId="75A62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9" w:type="dxa"/>
            <w:noWrap/>
            <w:vAlign w:val="center"/>
          </w:tcPr>
          <w:p w14:paraId="2D9279AA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4005" w:type="dxa"/>
            <w:shd w:val="clear" w:color="auto" w:fill="auto"/>
            <w:noWrap/>
            <w:vAlign w:val="center"/>
          </w:tcPr>
          <w:p w14:paraId="6752479F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北京首钢股份有限公司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A9288EF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河北</w:t>
            </w:r>
          </w:p>
        </w:tc>
        <w:tc>
          <w:tcPr>
            <w:tcW w:w="3414" w:type="dxa"/>
            <w:shd w:val="clear" w:color="auto" w:fill="auto"/>
            <w:vAlign w:val="center"/>
          </w:tcPr>
          <w:p w14:paraId="429C216D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冶金类、材料类、机械类、</w:t>
            </w:r>
          </w:p>
          <w:p w14:paraId="7ABB1BF3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能源环境类、自动化类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72C32CF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0-2</w:t>
            </w:r>
          </w:p>
        </w:tc>
      </w:tr>
      <w:tr w14:paraId="02C54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9" w:type="dxa"/>
            <w:noWrap/>
            <w:vAlign w:val="center"/>
          </w:tcPr>
          <w:p w14:paraId="014D6D00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4005" w:type="dxa"/>
            <w:shd w:val="clear" w:color="auto" w:fill="auto"/>
            <w:noWrap/>
            <w:vAlign w:val="center"/>
          </w:tcPr>
          <w:p w14:paraId="125B44B0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长沙矿冶研究院有限公司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266C371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湖南</w:t>
            </w:r>
          </w:p>
        </w:tc>
        <w:tc>
          <w:tcPr>
            <w:tcW w:w="3414" w:type="dxa"/>
            <w:shd w:val="clear" w:color="auto" w:fill="auto"/>
            <w:vAlign w:val="center"/>
          </w:tcPr>
          <w:p w14:paraId="4B64B189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材料类、机械类、自动化类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0FBB114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0-2</w:t>
            </w:r>
          </w:p>
        </w:tc>
      </w:tr>
      <w:tr w14:paraId="7D675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9" w:type="dxa"/>
            <w:noWrap/>
            <w:vAlign w:val="center"/>
          </w:tcPr>
          <w:p w14:paraId="64D177D3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4005" w:type="dxa"/>
            <w:noWrap/>
            <w:vAlign w:val="center"/>
          </w:tcPr>
          <w:p w14:paraId="52EEBB36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大冶特殊钢有限公司</w:t>
            </w:r>
          </w:p>
        </w:tc>
        <w:tc>
          <w:tcPr>
            <w:tcW w:w="882" w:type="dxa"/>
            <w:noWrap/>
            <w:vAlign w:val="center"/>
          </w:tcPr>
          <w:p w14:paraId="2B90E421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湖北</w:t>
            </w:r>
          </w:p>
        </w:tc>
        <w:tc>
          <w:tcPr>
            <w:tcW w:w="3414" w:type="dxa"/>
            <w:vAlign w:val="center"/>
          </w:tcPr>
          <w:p w14:paraId="708C93D6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冶金类、材料类</w:t>
            </w:r>
          </w:p>
        </w:tc>
        <w:tc>
          <w:tcPr>
            <w:tcW w:w="1600" w:type="dxa"/>
            <w:noWrap/>
            <w:vAlign w:val="center"/>
          </w:tcPr>
          <w:p w14:paraId="5C106E61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0-2</w:t>
            </w:r>
          </w:p>
        </w:tc>
      </w:tr>
      <w:tr w14:paraId="44DA8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9" w:type="dxa"/>
            <w:noWrap/>
            <w:vAlign w:val="center"/>
          </w:tcPr>
          <w:p w14:paraId="01D99A0B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4005" w:type="dxa"/>
            <w:shd w:val="clear" w:color="auto" w:fill="auto"/>
            <w:noWrap/>
            <w:vAlign w:val="center"/>
          </w:tcPr>
          <w:p w14:paraId="13F74FAC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广西关键金属产业发展集团有限公司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1B82B64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广西</w:t>
            </w:r>
          </w:p>
        </w:tc>
        <w:tc>
          <w:tcPr>
            <w:tcW w:w="3414" w:type="dxa"/>
            <w:shd w:val="clear" w:color="auto" w:fill="auto"/>
            <w:vAlign w:val="center"/>
          </w:tcPr>
          <w:p w14:paraId="616564C2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矿业类、机械类、自动化类、</w:t>
            </w:r>
          </w:p>
          <w:p w14:paraId="09D7409E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人工智能、计算机类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1D6B495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0-2</w:t>
            </w:r>
          </w:p>
        </w:tc>
      </w:tr>
      <w:tr w14:paraId="494E0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9" w:type="dxa"/>
            <w:noWrap/>
            <w:vAlign w:val="center"/>
          </w:tcPr>
          <w:p w14:paraId="0D9505FF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4005" w:type="dxa"/>
            <w:noWrap/>
            <w:vAlign w:val="center"/>
          </w:tcPr>
          <w:p w14:paraId="2913C54E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广西柳州钢铁集团有限公司</w:t>
            </w:r>
          </w:p>
        </w:tc>
        <w:tc>
          <w:tcPr>
            <w:tcW w:w="882" w:type="dxa"/>
            <w:noWrap/>
            <w:vAlign w:val="center"/>
          </w:tcPr>
          <w:p w14:paraId="7685079E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广西</w:t>
            </w:r>
          </w:p>
        </w:tc>
        <w:tc>
          <w:tcPr>
            <w:tcW w:w="3414" w:type="dxa"/>
            <w:vAlign w:val="center"/>
          </w:tcPr>
          <w:p w14:paraId="688220C5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冶金类、材料类、自动化类</w:t>
            </w:r>
          </w:p>
        </w:tc>
        <w:tc>
          <w:tcPr>
            <w:tcW w:w="1600" w:type="dxa"/>
            <w:noWrap/>
            <w:vAlign w:val="center"/>
          </w:tcPr>
          <w:p w14:paraId="633026D1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0-2</w:t>
            </w:r>
          </w:p>
        </w:tc>
      </w:tr>
      <w:tr w14:paraId="440E9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89" w:type="dxa"/>
            <w:noWrap/>
            <w:vAlign w:val="center"/>
          </w:tcPr>
          <w:p w14:paraId="51597005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4005" w:type="dxa"/>
            <w:vAlign w:val="center"/>
          </w:tcPr>
          <w:p w14:paraId="6F2B4349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广西壮族自治区产业园区</w:t>
            </w:r>
          </w:p>
          <w:p w14:paraId="69C12EB2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改革发展办公室</w:t>
            </w:r>
          </w:p>
        </w:tc>
        <w:tc>
          <w:tcPr>
            <w:tcW w:w="882" w:type="dxa"/>
            <w:noWrap/>
            <w:vAlign w:val="center"/>
          </w:tcPr>
          <w:p w14:paraId="33294126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广西</w:t>
            </w:r>
          </w:p>
        </w:tc>
        <w:tc>
          <w:tcPr>
            <w:tcW w:w="3414" w:type="dxa"/>
            <w:vAlign w:val="center"/>
          </w:tcPr>
          <w:p w14:paraId="50B52A84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计算机类、国际经济与贸易</w:t>
            </w:r>
          </w:p>
        </w:tc>
        <w:tc>
          <w:tcPr>
            <w:tcW w:w="1600" w:type="dxa"/>
            <w:noWrap/>
            <w:vAlign w:val="center"/>
          </w:tcPr>
          <w:p w14:paraId="512CF061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0-2</w:t>
            </w:r>
          </w:p>
        </w:tc>
      </w:tr>
      <w:tr w14:paraId="75FA6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9" w:type="dxa"/>
            <w:noWrap/>
            <w:vAlign w:val="center"/>
          </w:tcPr>
          <w:p w14:paraId="7FEAC3E3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4005" w:type="dxa"/>
            <w:vAlign w:val="center"/>
          </w:tcPr>
          <w:p w14:paraId="6C69E8A1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军事科学院军事科学信息研究中心</w:t>
            </w:r>
          </w:p>
        </w:tc>
        <w:tc>
          <w:tcPr>
            <w:tcW w:w="882" w:type="dxa"/>
            <w:noWrap/>
            <w:vAlign w:val="center"/>
          </w:tcPr>
          <w:p w14:paraId="360E4A6C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北京</w:t>
            </w:r>
          </w:p>
        </w:tc>
        <w:tc>
          <w:tcPr>
            <w:tcW w:w="3414" w:type="dxa"/>
            <w:vAlign w:val="center"/>
          </w:tcPr>
          <w:p w14:paraId="5D49D44B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人工智能、计算机类</w:t>
            </w:r>
          </w:p>
        </w:tc>
        <w:tc>
          <w:tcPr>
            <w:tcW w:w="1600" w:type="dxa"/>
            <w:noWrap/>
            <w:vAlign w:val="center"/>
          </w:tcPr>
          <w:p w14:paraId="746230E3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0-3</w:t>
            </w:r>
          </w:p>
        </w:tc>
      </w:tr>
      <w:tr w14:paraId="5F30D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9" w:type="dxa"/>
            <w:noWrap/>
            <w:vAlign w:val="center"/>
          </w:tcPr>
          <w:p w14:paraId="224F6D68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4005" w:type="dxa"/>
            <w:shd w:val="clear" w:color="auto" w:fill="auto"/>
            <w:vAlign w:val="center"/>
          </w:tcPr>
          <w:p w14:paraId="5C24FDFB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江苏省镔鑫钢铁集团有限公司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2305FCD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江苏</w:t>
            </w:r>
          </w:p>
        </w:tc>
        <w:tc>
          <w:tcPr>
            <w:tcW w:w="3414" w:type="dxa"/>
            <w:shd w:val="clear" w:color="auto" w:fill="auto"/>
            <w:vAlign w:val="center"/>
          </w:tcPr>
          <w:p w14:paraId="64D7F83D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冶金类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C5B21EA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0-1</w:t>
            </w:r>
          </w:p>
        </w:tc>
      </w:tr>
      <w:tr w14:paraId="5B417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9" w:type="dxa"/>
            <w:noWrap/>
            <w:vAlign w:val="center"/>
          </w:tcPr>
          <w:p w14:paraId="7052977D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4005" w:type="dxa"/>
            <w:shd w:val="clear" w:color="auto" w:fill="auto"/>
            <w:noWrap/>
            <w:vAlign w:val="center"/>
          </w:tcPr>
          <w:p w14:paraId="2B8A79D7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教育部学生服务与素质发展中心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A710871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北京</w:t>
            </w:r>
          </w:p>
        </w:tc>
        <w:tc>
          <w:tcPr>
            <w:tcW w:w="3414" w:type="dxa"/>
            <w:shd w:val="clear" w:color="auto" w:fill="auto"/>
            <w:vAlign w:val="center"/>
          </w:tcPr>
          <w:p w14:paraId="5D5DC0FF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人工智能、计算机类、社会工作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0C1F0D8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0-</w:t>
            </w:r>
            <w:r>
              <w:rPr>
                <w:rFonts w:hint="eastAsia" w:ascii="仿宋_GB2312" w:eastAsia="仿宋_GB2312"/>
                <w:sz w:val="24"/>
                <w:szCs w:val="24"/>
              </w:rPr>
              <w:t>5</w:t>
            </w:r>
          </w:p>
        </w:tc>
      </w:tr>
      <w:tr w14:paraId="720AA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9" w:type="dxa"/>
            <w:noWrap/>
            <w:vAlign w:val="center"/>
          </w:tcPr>
          <w:p w14:paraId="78C3FF93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4005" w:type="dxa"/>
            <w:shd w:val="clear" w:color="auto" w:fill="auto"/>
            <w:noWrap/>
            <w:vAlign w:val="center"/>
          </w:tcPr>
          <w:p w14:paraId="1230B553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南京钢铁集团有限公司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1A8DBA2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江苏</w:t>
            </w:r>
          </w:p>
        </w:tc>
        <w:tc>
          <w:tcPr>
            <w:tcW w:w="3414" w:type="dxa"/>
            <w:shd w:val="clear" w:color="auto" w:fill="auto"/>
            <w:vAlign w:val="center"/>
          </w:tcPr>
          <w:p w14:paraId="75FED5AD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冶金类、材料类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C58498E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</w:t>
            </w:r>
            <w:r>
              <w:rPr>
                <w:rFonts w:ascii="仿宋_GB2312" w:eastAsia="仿宋_GB2312"/>
                <w:sz w:val="24"/>
                <w:szCs w:val="24"/>
              </w:rPr>
              <w:t>-</w:t>
            </w:r>
            <w:r>
              <w:rPr>
                <w:rFonts w:hint="eastAsia" w:ascii="仿宋_GB2312" w:eastAsia="仿宋_GB2312"/>
                <w:sz w:val="24"/>
                <w:szCs w:val="24"/>
              </w:rPr>
              <w:t>3</w:t>
            </w:r>
          </w:p>
        </w:tc>
      </w:tr>
      <w:tr w14:paraId="69715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9" w:type="dxa"/>
            <w:noWrap/>
            <w:vAlign w:val="center"/>
          </w:tcPr>
          <w:p w14:paraId="1CFE7C84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4005" w:type="dxa"/>
            <w:noWrap/>
            <w:vAlign w:val="center"/>
          </w:tcPr>
          <w:p w14:paraId="69FB87BA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内蒙古包钢钢联股份有限公司</w:t>
            </w:r>
          </w:p>
        </w:tc>
        <w:tc>
          <w:tcPr>
            <w:tcW w:w="882" w:type="dxa"/>
            <w:noWrap/>
            <w:vAlign w:val="center"/>
          </w:tcPr>
          <w:p w14:paraId="7192D81D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内蒙古</w:t>
            </w:r>
          </w:p>
        </w:tc>
        <w:tc>
          <w:tcPr>
            <w:tcW w:w="3414" w:type="dxa"/>
            <w:vAlign w:val="center"/>
          </w:tcPr>
          <w:p w14:paraId="2979BFCE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冶金类、材料类、能源类</w:t>
            </w:r>
          </w:p>
        </w:tc>
        <w:tc>
          <w:tcPr>
            <w:tcW w:w="1600" w:type="dxa"/>
            <w:noWrap/>
            <w:vAlign w:val="center"/>
          </w:tcPr>
          <w:p w14:paraId="3EC011A3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0-4</w:t>
            </w:r>
          </w:p>
        </w:tc>
      </w:tr>
      <w:tr w14:paraId="4DBAD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9" w:type="dxa"/>
            <w:noWrap/>
            <w:vAlign w:val="center"/>
          </w:tcPr>
          <w:p w14:paraId="3D50935C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13</w:t>
            </w:r>
          </w:p>
        </w:tc>
        <w:tc>
          <w:tcPr>
            <w:tcW w:w="4005" w:type="dxa"/>
            <w:shd w:val="clear" w:color="auto" w:fill="auto"/>
            <w:noWrap/>
            <w:vAlign w:val="center"/>
          </w:tcPr>
          <w:p w14:paraId="5731F2CF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山东钢铁集团永锋临港有限公司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23CC67E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山东</w:t>
            </w:r>
          </w:p>
        </w:tc>
        <w:tc>
          <w:tcPr>
            <w:tcW w:w="3414" w:type="dxa"/>
            <w:shd w:val="clear" w:color="auto" w:fill="auto"/>
            <w:vAlign w:val="center"/>
          </w:tcPr>
          <w:p w14:paraId="60979AB3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冶金</w:t>
            </w:r>
            <w:r>
              <w:rPr>
                <w:rFonts w:hint="eastAsia" w:ascii="仿宋_GB2312" w:eastAsia="仿宋_GB2312"/>
                <w:sz w:val="24"/>
                <w:szCs w:val="24"/>
              </w:rPr>
              <w:t>类</w:t>
            </w:r>
            <w:r>
              <w:rPr>
                <w:rFonts w:ascii="仿宋_GB2312" w:eastAsia="仿宋_GB2312"/>
                <w:sz w:val="24"/>
                <w:szCs w:val="24"/>
              </w:rPr>
              <w:t>、</w:t>
            </w:r>
            <w:r>
              <w:rPr>
                <w:rFonts w:hint="eastAsia" w:ascii="仿宋_GB2312" w:eastAsia="仿宋_GB2312"/>
                <w:sz w:val="24"/>
                <w:szCs w:val="24"/>
              </w:rPr>
              <w:t>材料</w:t>
            </w:r>
            <w:r>
              <w:rPr>
                <w:rFonts w:ascii="仿宋_GB2312" w:eastAsia="仿宋_GB2312"/>
                <w:sz w:val="24"/>
                <w:szCs w:val="24"/>
              </w:rPr>
              <w:t>类、</w:t>
            </w:r>
          </w:p>
          <w:p w14:paraId="3316B772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机械类、</w:t>
            </w:r>
            <w:r>
              <w:rPr>
                <w:rFonts w:ascii="仿宋_GB2312" w:eastAsia="仿宋_GB2312"/>
                <w:sz w:val="24"/>
                <w:szCs w:val="24"/>
              </w:rPr>
              <w:t>自动化类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98851E8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</w:t>
            </w:r>
            <w:r>
              <w:rPr>
                <w:rFonts w:ascii="仿宋_GB2312" w:eastAsia="仿宋_GB2312"/>
                <w:sz w:val="24"/>
                <w:szCs w:val="24"/>
              </w:rPr>
              <w:t>-</w:t>
            </w:r>
            <w:r>
              <w:rPr>
                <w:rFonts w:hint="eastAsia" w:ascii="仿宋_GB2312" w:eastAsia="仿宋_GB2312"/>
                <w:sz w:val="24"/>
                <w:szCs w:val="24"/>
              </w:rPr>
              <w:t>3</w:t>
            </w:r>
          </w:p>
        </w:tc>
      </w:tr>
      <w:tr w14:paraId="79846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9" w:type="dxa"/>
            <w:noWrap/>
            <w:vAlign w:val="center"/>
          </w:tcPr>
          <w:p w14:paraId="147C8872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4005" w:type="dxa"/>
            <w:noWrap/>
            <w:vAlign w:val="center"/>
          </w:tcPr>
          <w:p w14:paraId="088B44F9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太原重型机械集团有限公司</w:t>
            </w:r>
          </w:p>
        </w:tc>
        <w:tc>
          <w:tcPr>
            <w:tcW w:w="882" w:type="dxa"/>
            <w:noWrap/>
            <w:vAlign w:val="center"/>
          </w:tcPr>
          <w:p w14:paraId="61E1C9D7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山西</w:t>
            </w:r>
          </w:p>
        </w:tc>
        <w:tc>
          <w:tcPr>
            <w:tcW w:w="3414" w:type="dxa"/>
            <w:vAlign w:val="center"/>
          </w:tcPr>
          <w:p w14:paraId="2E091E97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机械类、自动化类</w:t>
            </w:r>
          </w:p>
        </w:tc>
        <w:tc>
          <w:tcPr>
            <w:tcW w:w="1600" w:type="dxa"/>
            <w:noWrap/>
            <w:vAlign w:val="center"/>
          </w:tcPr>
          <w:p w14:paraId="2EE74665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0-3</w:t>
            </w:r>
          </w:p>
        </w:tc>
      </w:tr>
      <w:tr w14:paraId="7C743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89" w:type="dxa"/>
            <w:noWrap/>
            <w:vAlign w:val="center"/>
          </w:tcPr>
          <w:p w14:paraId="6825B302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4005" w:type="dxa"/>
            <w:shd w:val="clear" w:color="auto" w:fill="auto"/>
            <w:noWrap/>
            <w:vAlign w:val="center"/>
          </w:tcPr>
          <w:p w14:paraId="0951380F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中国航天科技集团有限公司</w:t>
            </w:r>
          </w:p>
          <w:p w14:paraId="0BE0533F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第五研究院总体设计部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7E6496A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北京</w:t>
            </w:r>
          </w:p>
        </w:tc>
        <w:tc>
          <w:tcPr>
            <w:tcW w:w="3414" w:type="dxa"/>
            <w:shd w:val="clear" w:color="auto" w:fill="auto"/>
            <w:vAlign w:val="center"/>
          </w:tcPr>
          <w:p w14:paraId="189B43D2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材料类、机械类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785A0BD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</w:t>
            </w:r>
            <w:r>
              <w:rPr>
                <w:rFonts w:ascii="仿宋_GB2312" w:eastAsia="仿宋_GB2312"/>
                <w:sz w:val="24"/>
                <w:szCs w:val="24"/>
              </w:rPr>
              <w:t>-2</w:t>
            </w:r>
          </w:p>
        </w:tc>
      </w:tr>
      <w:tr w14:paraId="105D8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9" w:type="dxa"/>
            <w:noWrap/>
            <w:vAlign w:val="center"/>
          </w:tcPr>
          <w:p w14:paraId="11746108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16</w:t>
            </w:r>
          </w:p>
        </w:tc>
        <w:tc>
          <w:tcPr>
            <w:tcW w:w="4005" w:type="dxa"/>
            <w:noWrap/>
            <w:vAlign w:val="center"/>
          </w:tcPr>
          <w:p w14:paraId="38BB3A9C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中国人民解放军32181部队</w:t>
            </w:r>
          </w:p>
        </w:tc>
        <w:tc>
          <w:tcPr>
            <w:tcW w:w="882" w:type="dxa"/>
            <w:noWrap/>
            <w:vAlign w:val="center"/>
          </w:tcPr>
          <w:p w14:paraId="01C45030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陕西</w:t>
            </w:r>
          </w:p>
        </w:tc>
        <w:tc>
          <w:tcPr>
            <w:tcW w:w="3414" w:type="dxa"/>
            <w:vAlign w:val="center"/>
          </w:tcPr>
          <w:p w14:paraId="6344E8EC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物流工程、人工智能、计算机类</w:t>
            </w:r>
          </w:p>
        </w:tc>
        <w:tc>
          <w:tcPr>
            <w:tcW w:w="1600" w:type="dxa"/>
            <w:noWrap/>
            <w:vAlign w:val="center"/>
          </w:tcPr>
          <w:p w14:paraId="65A89B5F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0-2</w:t>
            </w:r>
          </w:p>
        </w:tc>
      </w:tr>
      <w:tr w14:paraId="6BFDF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9" w:type="dxa"/>
            <w:noWrap/>
            <w:vAlign w:val="center"/>
          </w:tcPr>
          <w:p w14:paraId="6E7B2C06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17</w:t>
            </w:r>
          </w:p>
        </w:tc>
        <w:tc>
          <w:tcPr>
            <w:tcW w:w="4005" w:type="dxa"/>
            <w:noWrap/>
            <w:vAlign w:val="center"/>
          </w:tcPr>
          <w:p w14:paraId="0654C923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中天钢铁集团有限公司</w:t>
            </w:r>
          </w:p>
        </w:tc>
        <w:tc>
          <w:tcPr>
            <w:tcW w:w="882" w:type="dxa"/>
            <w:noWrap/>
            <w:vAlign w:val="center"/>
          </w:tcPr>
          <w:p w14:paraId="7DB4E701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江苏</w:t>
            </w:r>
          </w:p>
        </w:tc>
        <w:tc>
          <w:tcPr>
            <w:tcW w:w="3414" w:type="dxa"/>
            <w:vAlign w:val="center"/>
          </w:tcPr>
          <w:p w14:paraId="200F0069">
            <w:pPr>
              <w:widowControl/>
              <w:ind w:left="-48" w:right="-264" w:hanging="1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冶金类、材料类、</w:t>
            </w:r>
          </w:p>
          <w:p w14:paraId="7A8F771C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机械类、能源环境类</w:t>
            </w:r>
          </w:p>
        </w:tc>
        <w:tc>
          <w:tcPr>
            <w:tcW w:w="1600" w:type="dxa"/>
            <w:noWrap/>
            <w:vAlign w:val="center"/>
          </w:tcPr>
          <w:p w14:paraId="6CD96B80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0-5</w:t>
            </w:r>
          </w:p>
        </w:tc>
      </w:tr>
      <w:tr w14:paraId="612F7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9" w:type="dxa"/>
            <w:noWrap/>
            <w:vAlign w:val="center"/>
          </w:tcPr>
          <w:p w14:paraId="0810B5CD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18</w:t>
            </w:r>
          </w:p>
        </w:tc>
        <w:tc>
          <w:tcPr>
            <w:tcW w:w="4005" w:type="dxa"/>
            <w:noWrap/>
            <w:vAlign w:val="center"/>
          </w:tcPr>
          <w:p w14:paraId="041B3D23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中国—赞比亚矿产资源绿色安全开发“一带一路”联合实验室</w:t>
            </w:r>
          </w:p>
        </w:tc>
        <w:tc>
          <w:tcPr>
            <w:tcW w:w="882" w:type="dxa"/>
            <w:noWrap/>
            <w:vAlign w:val="center"/>
          </w:tcPr>
          <w:p w14:paraId="24051C04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/</w:t>
            </w:r>
          </w:p>
        </w:tc>
        <w:tc>
          <w:tcPr>
            <w:tcW w:w="3414" w:type="dxa"/>
            <w:vAlign w:val="center"/>
          </w:tcPr>
          <w:p w14:paraId="7310970C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矿业类、安全工程</w:t>
            </w:r>
          </w:p>
        </w:tc>
        <w:tc>
          <w:tcPr>
            <w:tcW w:w="1600" w:type="dxa"/>
            <w:noWrap/>
            <w:vAlign w:val="center"/>
          </w:tcPr>
          <w:p w14:paraId="5E7FA024">
            <w:pPr>
              <w:widowControl/>
              <w:ind w:left="-48" w:right="-264" w:hanging="1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0-5</w:t>
            </w:r>
          </w:p>
        </w:tc>
      </w:tr>
    </w:tbl>
    <w:p w14:paraId="75F979C2">
      <w:pPr>
        <w:ind w:right="-264"/>
        <w:rPr>
          <w:rFonts w:ascii="仿宋_GB2312" w:hAnsi="宋体" w:eastAsia="仿宋_GB2312" w:cs="宋体"/>
          <w:kern w:val="0"/>
          <w:sz w:val="28"/>
          <w:szCs w:val="28"/>
        </w:rPr>
      </w:pPr>
    </w:p>
    <w:p w14:paraId="7EC0FD56">
      <w:pPr>
        <w:widowControl/>
        <w:ind w:left="-188" w:right="-264" w:firstLine="560" w:firstLineChars="200"/>
        <w:jc w:val="left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备注：各单位及最终接收推免人数视综合素质考察情况调整。</w:t>
      </w:r>
    </w:p>
    <w:p w14:paraId="737CB45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BD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ind w:left="302"/>
      <w:jc w:val="left"/>
    </w:pPr>
    <w:rPr>
      <w:rFonts w:ascii="宋体" w:hAnsi="宋体" w:eastAsia="宋体" w:cs="宋体"/>
      <w:kern w:val="0"/>
      <w:sz w:val="28"/>
      <w:szCs w:val="2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2026-09-08T02:45:54Z</dcterms:created>
  <dc:creator>Administrator</dc:creator>
  <cp:lastModifiedBy>羊咩咩</cp:lastModifiedBy>
  <dcterms:modified xsi:type="dcterms:W3CDTF">2026-09-08T02:46:00Z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eyJoZGlkIjoiZTM3OTAxZTIwOTMxNDIyNTkyZTA0ZTQxOTJjYmE5MzgiLCJ1c2VySWQiOiI0NTMxMjU2NzYifQ==</vt:lpwstr>
  </property>
  <property fmtid="{D5CDD505-2E9C-101B-9397-08002B2CF9AE}" pid="4" name="ICV">
    <vt:lpwstr>D309039F8C8B4FC691FE9D8D50EBDD73_12</vt:lpwstr>
  </property>
</Properties>
</file>