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ind w:left="0" w:leftChars="0" w:firstLine="0" w:firstLineChars="0"/>
        <w:jc w:val="center"/>
        <w:rPr>
          <w:b/>
          <w:bCs/>
          <w:sz w:val="36"/>
          <w:szCs w:val="40"/>
        </w:rPr>
      </w:pPr>
      <w:r>
        <w:rPr>
          <w:rFonts w:hint="default"/>
          <w:b/>
          <w:bCs/>
          <w:sz w:val="36"/>
          <w:szCs w:val="40"/>
        </w:rPr>
        <w:t>北京科技大学实习安全告知书</w:t>
      </w:r>
    </w:p>
    <w:p>
      <w:pPr>
        <w:pStyle w:val="2"/>
        <w:bidi w:val="0"/>
        <w:jc w:val="center"/>
        <w:rPr>
          <w:rFonts w:hint="default"/>
        </w:rPr>
      </w:pPr>
      <w:r>
        <w:rPr>
          <w:rFonts w:hint="default"/>
        </w:rPr>
        <w:t>总则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default"/>
        </w:rPr>
      </w:pPr>
      <w:r>
        <w:rPr>
          <w:rFonts w:hint="eastAsia"/>
          <w:b/>
          <w:bCs/>
          <w:lang w:val="en-US" w:eastAsia="zh-CN"/>
        </w:rPr>
        <w:t>第一条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</w:rPr>
        <w:t>为保障我校</w:t>
      </w:r>
      <w:r>
        <w:rPr>
          <w:rFonts w:hint="eastAsia"/>
          <w:lang w:val="en-US" w:eastAsia="zh-CN"/>
        </w:rPr>
        <w:t>本科生、指导教师</w:t>
      </w:r>
      <w:r>
        <w:rPr>
          <w:rFonts w:hint="default"/>
        </w:rPr>
        <w:t>在实习期间的人身安全与健康，明确安全责任，规范行为准则，特制定本告知书。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default"/>
        </w:rPr>
      </w:pPr>
      <w:r>
        <w:rPr>
          <w:rFonts w:hint="eastAsia"/>
          <w:b/>
          <w:bCs/>
          <w:lang w:val="en-US" w:eastAsia="zh-CN"/>
        </w:rPr>
        <w:t>第二条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</w:rPr>
        <w:t>本告知书适用于我校全日制本科生参与的各类实习（包括校内集中实习、校外集中实习、校外分散实习</w:t>
      </w:r>
      <w:r>
        <w:rPr>
          <w:rFonts w:hint="eastAsia"/>
          <w:lang w:val="en-US" w:eastAsia="zh-CN"/>
        </w:rPr>
        <w:t>等</w:t>
      </w:r>
      <w:r>
        <w:rPr>
          <w:rFonts w:hint="default"/>
        </w:rPr>
        <w:t>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default"/>
        </w:rPr>
      </w:pPr>
      <w:r>
        <w:rPr>
          <w:rFonts w:hint="eastAsia"/>
          <w:b/>
          <w:bCs/>
          <w:lang w:val="en-US" w:eastAsia="zh-CN"/>
        </w:rPr>
        <w:t>第三条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</w:rPr>
        <w:t>安全管理方针为“安全第一，预防为主”，落实责任分工，遵守法律法规，服从学校及</w:t>
      </w:r>
      <w:r>
        <w:rPr>
          <w:rFonts w:hint="eastAsia"/>
          <w:lang w:eastAsia="zh-CN"/>
        </w:rPr>
        <w:t>实习单位</w:t>
      </w:r>
      <w:r>
        <w:rPr>
          <w:rFonts w:hint="default"/>
        </w:rPr>
        <w:t>的管理。</w:t>
      </w:r>
    </w:p>
    <w:p>
      <w:pPr>
        <w:pStyle w:val="2"/>
        <w:bidi w:val="0"/>
        <w:jc w:val="center"/>
        <w:rPr>
          <w:rFonts w:hint="default"/>
        </w:rPr>
      </w:pPr>
      <w:r>
        <w:rPr>
          <w:rFonts w:hint="default"/>
        </w:rPr>
        <w:t>安全要求</w:t>
      </w:r>
      <w:r>
        <w:rPr>
          <w:rFonts w:hint="eastAsia"/>
          <w:lang w:val="en-US" w:eastAsia="zh-CN"/>
        </w:rPr>
        <w:t>与职责</w:t>
      </w:r>
    </w:p>
    <w:p>
      <w:pPr>
        <w:pStyle w:val="3"/>
        <w:numPr>
          <w:ilvl w:val="2"/>
          <w:numId w:val="0"/>
        </w:numPr>
        <w:bidi w:val="0"/>
        <w:ind w:left="480" w:leftChars="0"/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8"/>
          <w:lang w:val="en-US" w:eastAsia="zh-CN" w:bidi="ar-SA"/>
          <w14:ligatures w14:val="standardContextual"/>
        </w:rPr>
        <w:t>第四条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</w:rPr>
        <w:t>实习前</w:t>
      </w:r>
      <w:r>
        <w:rPr>
          <w:rFonts w:hint="eastAsia"/>
          <w:lang w:val="en-US" w:eastAsia="zh-CN"/>
        </w:rPr>
        <w:t>安全教育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</w:rPr>
      </w:pPr>
      <w:r>
        <w:rPr>
          <w:rFonts w:hint="eastAsia"/>
          <w:lang w:val="en-US" w:eastAsia="zh-CN"/>
        </w:rPr>
        <w:t>学生实习前，指导老师应参与</w:t>
      </w:r>
      <w:r>
        <w:rPr>
          <w:rFonts w:hint="default"/>
        </w:rPr>
        <w:t>组织</w:t>
      </w:r>
      <w:r>
        <w:rPr>
          <w:rFonts w:hint="eastAsia"/>
          <w:lang w:val="en-US" w:eastAsia="zh-CN"/>
        </w:rPr>
        <w:t>对学生</w:t>
      </w:r>
      <w:r>
        <w:rPr>
          <w:rFonts w:hint="default"/>
        </w:rPr>
        <w:t>的安全教育培训，并确保在保险生效期内开展活动。</w:t>
      </w:r>
      <w:r>
        <w:rPr>
          <w:rFonts w:hint="eastAsia"/>
          <w:lang w:val="en-US" w:eastAsia="zh-CN"/>
        </w:rPr>
        <w:t>及时</w:t>
      </w:r>
      <w:r>
        <w:rPr>
          <w:rFonts w:hint="default"/>
        </w:rPr>
        <w:t>统计学生去向</w:t>
      </w:r>
      <w:r>
        <w:rPr>
          <w:rFonts w:hint="eastAsia"/>
          <w:lang w:val="en-US" w:eastAsia="zh-CN"/>
        </w:rPr>
        <w:t>与</w:t>
      </w:r>
      <w:r>
        <w:rPr>
          <w:rFonts w:hint="default"/>
        </w:rPr>
        <w:t>时间安排，并与实</w:t>
      </w:r>
      <w:r>
        <w:rPr>
          <w:rFonts w:hint="eastAsia"/>
          <w:lang w:val="en-US" w:eastAsia="zh-CN"/>
        </w:rPr>
        <w:t>习</w:t>
      </w:r>
      <w:r>
        <w:rPr>
          <w:rFonts w:hint="default"/>
        </w:rPr>
        <w:t>单位签订协议，明确安全责任。</w:t>
      </w:r>
    </w:p>
    <w:p>
      <w:pPr>
        <w:pStyle w:val="3"/>
        <w:numPr>
          <w:ilvl w:val="2"/>
          <w:numId w:val="0"/>
        </w:numPr>
        <w:bidi w:val="0"/>
        <w:ind w:left="402" w:leftChars="0"/>
        <w:rPr>
          <w:rFonts w:hint="default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8"/>
          <w:lang w:val="en-US" w:eastAsia="zh-CN" w:bidi="ar-SA"/>
          <w14:ligatures w14:val="standardContextual"/>
        </w:rPr>
        <w:t>第五条</w:t>
      </w:r>
      <w:r>
        <w:rPr>
          <w:rFonts w:hint="eastAsia"/>
          <w:lang w:val="en-US" w:eastAsia="zh-CN"/>
        </w:rPr>
        <w:t xml:space="preserve"> 指导教师</w:t>
      </w:r>
      <w:r>
        <w:rPr>
          <w:rFonts w:hint="default"/>
        </w:rPr>
        <w:t>个人安全防护</w:t>
      </w:r>
    </w:p>
    <w:p>
      <w:pPr>
        <w:bidi w:val="0"/>
      </w:pPr>
      <w:r>
        <w:rPr>
          <w:rFonts w:hint="default"/>
        </w:rPr>
        <w:t>严禁在实习期间酗酒、赌博、打架斗殴、参与非法活动。严格遵守</w:t>
      </w:r>
      <w:r>
        <w:rPr>
          <w:rFonts w:hint="eastAsia"/>
          <w:lang w:eastAsia="zh-CN"/>
        </w:rPr>
        <w:t>实习单位</w:t>
      </w:r>
      <w:r>
        <w:rPr>
          <w:rFonts w:hint="default"/>
        </w:rPr>
        <w:t>的安全生产规章制度和操作规程。正确使用劳动防护用品（如安全帽、手套、护目镜等），禁止违规操作设备或进入危险区域。保管好个人财物，防止丢失或盗窃。</w:t>
      </w:r>
    </w:p>
    <w:p>
      <w:pPr>
        <w:pStyle w:val="3"/>
        <w:numPr>
          <w:ilvl w:val="2"/>
          <w:numId w:val="0"/>
        </w:numPr>
        <w:bidi w:val="0"/>
        <w:ind w:left="402" w:leftChars="0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8"/>
          <w:lang w:val="en-US" w:eastAsia="zh-CN" w:bidi="ar-SA"/>
          <w14:ligatures w14:val="standardContextual"/>
        </w:rPr>
        <w:t>第</w:t>
      </w:r>
      <w:r>
        <w:rPr>
          <w:rFonts w:hint="eastAsia" w:cs="宋体"/>
          <w:b/>
          <w:bCs/>
          <w:kern w:val="2"/>
          <w:sz w:val="24"/>
          <w:szCs w:val="28"/>
          <w:lang w:val="en-US" w:eastAsia="zh-CN" w:bidi="ar-SA"/>
          <w14:ligatures w14:val="standardContextual"/>
        </w:rPr>
        <w:t>六</w:t>
      </w:r>
      <w:r>
        <w:rPr>
          <w:rFonts w:hint="eastAsia" w:ascii="宋体" w:hAnsi="宋体" w:eastAsia="宋体" w:cs="宋体"/>
          <w:b/>
          <w:bCs/>
          <w:kern w:val="2"/>
          <w:sz w:val="24"/>
          <w:szCs w:val="28"/>
          <w:lang w:val="en-US" w:eastAsia="zh-CN" w:bidi="ar-SA"/>
          <w14:ligatures w14:val="standardContextual"/>
        </w:rPr>
        <w:t>条</w:t>
      </w:r>
      <w:r>
        <w:rPr>
          <w:rFonts w:hint="eastAsia"/>
          <w:lang w:val="en-US" w:eastAsia="zh-CN"/>
        </w:rPr>
        <w:t xml:space="preserve"> 指导教师职责</w:t>
      </w:r>
    </w:p>
    <w:p>
      <w:pPr>
        <w:bidi w:val="0"/>
      </w:pPr>
      <w:r>
        <w:rPr>
          <w:lang w:val="en-US" w:eastAsia="zh-CN"/>
        </w:rPr>
        <w:t>1.指导教师应提前与实习单位联系并开展实习准备工作，安排好实习师生的食宿、交通等事宜。</w:t>
      </w:r>
    </w:p>
    <w:p>
      <w:pPr>
        <w:bidi w:val="0"/>
        <w:rPr>
          <w:rFonts w:hint="default"/>
          <w:lang w:val="en-US"/>
        </w:rPr>
      </w:pPr>
      <w:r>
        <w:rPr>
          <w:lang w:val="en-US" w:eastAsia="zh-CN"/>
        </w:rPr>
        <w:t>2.</w:t>
      </w:r>
      <w:r>
        <w:rPr>
          <w:rFonts w:hint="eastAsia"/>
          <w:lang w:val="en-US" w:eastAsia="zh-CN"/>
        </w:rPr>
        <w:t>了解所带学生的去向与计划安排，了解学生身体健康状况，了解保险购买等情况，有特殊情况者，及时与相关单位备案。</w:t>
      </w:r>
    </w:p>
    <w:p>
      <w:pPr>
        <w:bidi w:val="0"/>
      </w:pPr>
      <w:r>
        <w:rPr>
          <w:lang w:val="en-US" w:eastAsia="zh-CN"/>
        </w:rPr>
        <w:t>3.实习过程中加强学生的思想教育、安全教育、纪律教育，对违反纪律的学生应及时处理。</w:t>
      </w:r>
      <w:bookmarkStart w:id="0" w:name="_GoBack"/>
      <w:bookmarkEnd w:id="0"/>
    </w:p>
    <w:p>
      <w:pPr>
        <w:bidi w:val="0"/>
        <w:rPr>
          <w:rFonts w:hint="default"/>
          <w:lang w:val="en-US"/>
        </w:rPr>
      </w:pPr>
      <w:r>
        <w:rPr>
          <w:lang w:val="en-US" w:eastAsia="zh-CN"/>
        </w:rPr>
        <w:t>4.</w:t>
      </w:r>
      <w:r>
        <w:rPr>
          <w:rFonts w:hint="eastAsia"/>
          <w:lang w:val="en-US" w:eastAsia="zh-CN"/>
        </w:rPr>
        <w:t>做好与学生、辅导员、学生家长的沟通交流工作，及时了解学生的情况，使辅导员、家长了解学生参加实习、实践状况，配合学校工作，给予学生相应的指导与教育。</w:t>
      </w:r>
    </w:p>
    <w:p>
      <w:pPr>
        <w:bidi w:val="0"/>
        <w:rPr>
          <w:rFonts w:hint="default"/>
          <w:lang w:val="en-US"/>
        </w:rPr>
      </w:pPr>
      <w:r>
        <w:rPr>
          <w:lang w:val="en-US" w:eastAsia="zh-CN"/>
        </w:rPr>
        <w:t>5.</w:t>
      </w:r>
      <w:r>
        <w:rPr>
          <w:rFonts w:hint="default"/>
        </w:rPr>
        <w:t>指导教师需全程跟踪实习进展，定期与企业沟通，及时解决安全问题。</w:t>
      </w:r>
    </w:p>
    <w:p>
      <w:pPr>
        <w:bidi w:val="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6.及时处理学生实践过程中的各种突发事件，并及时上报、备案。</w:t>
      </w:r>
    </w:p>
    <w:p>
      <w:pPr>
        <w:pStyle w:val="3"/>
        <w:numPr>
          <w:ilvl w:val="2"/>
          <w:numId w:val="0"/>
        </w:numPr>
        <w:bidi w:val="0"/>
        <w:ind w:left="402" w:leftChars="0"/>
        <w:rPr>
          <w:rFonts w:hint="default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8"/>
          <w:lang w:val="en-US" w:eastAsia="zh-CN" w:bidi="ar-SA"/>
          <w14:ligatures w14:val="standardContextual"/>
        </w:rPr>
        <w:t>第</w:t>
      </w:r>
      <w:r>
        <w:rPr>
          <w:rFonts w:hint="eastAsia" w:cs="宋体"/>
          <w:b/>
          <w:bCs/>
          <w:kern w:val="2"/>
          <w:sz w:val="24"/>
          <w:szCs w:val="28"/>
          <w:lang w:val="en-US" w:eastAsia="zh-CN" w:bidi="ar-SA"/>
          <w14:ligatures w14:val="standardContextual"/>
        </w:rPr>
        <w:t>七</w:t>
      </w:r>
      <w:r>
        <w:rPr>
          <w:rFonts w:hint="eastAsia" w:ascii="宋体" w:hAnsi="宋体" w:eastAsia="宋体" w:cs="宋体"/>
          <w:b/>
          <w:bCs/>
          <w:kern w:val="2"/>
          <w:sz w:val="24"/>
          <w:szCs w:val="28"/>
          <w:lang w:val="en-US" w:eastAsia="zh-CN" w:bidi="ar-SA"/>
          <w14:ligatures w14:val="standardContextual"/>
        </w:rPr>
        <w:t>条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</w:rPr>
        <w:t>违规处理</w:t>
      </w:r>
    </w:p>
    <w:p>
      <w:pPr>
        <w:bidi w:val="0"/>
      </w:pPr>
      <w:r>
        <w:rPr>
          <w:rFonts w:hint="default"/>
        </w:rPr>
        <w:t>违反规定者，视情节轻重给予批评教育或纪律处分。造成严重后果的，依法追究相关责任。</w:t>
      </w:r>
    </w:p>
    <w:p>
      <w:pPr>
        <w:pStyle w:val="2"/>
        <w:bidi w:val="0"/>
        <w:jc w:val="center"/>
        <w:rPr>
          <w:rFonts w:hint="default"/>
        </w:rPr>
      </w:pPr>
      <w:r>
        <w:rPr>
          <w:rFonts w:hint="default"/>
        </w:rPr>
        <w:t>附则</w:t>
      </w:r>
    </w:p>
    <w:p>
      <w:pPr>
        <w:pStyle w:val="3"/>
        <w:numPr>
          <w:ilvl w:val="2"/>
          <w:numId w:val="0"/>
        </w:numPr>
        <w:bidi w:val="0"/>
        <w:ind w:firstLine="482" w:firstLineChars="200"/>
        <w:rPr>
          <w:rFonts w:hint="default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8"/>
          <w:lang w:val="en-US" w:eastAsia="zh-CN" w:bidi="ar-SA"/>
          <w14:ligatures w14:val="standardContextual"/>
        </w:rPr>
        <w:t>第</w:t>
      </w:r>
      <w:r>
        <w:rPr>
          <w:rFonts w:hint="eastAsia" w:cs="宋体"/>
          <w:b/>
          <w:bCs/>
          <w:kern w:val="2"/>
          <w:sz w:val="24"/>
          <w:szCs w:val="28"/>
          <w:lang w:val="en-US" w:eastAsia="zh-CN" w:bidi="ar-SA"/>
          <w14:ligatures w14:val="standardContextual"/>
        </w:rPr>
        <w:t>八</w:t>
      </w:r>
      <w:r>
        <w:rPr>
          <w:rFonts w:hint="eastAsia" w:ascii="宋体" w:hAnsi="宋体" w:eastAsia="宋体" w:cs="宋体"/>
          <w:b/>
          <w:bCs/>
          <w:kern w:val="2"/>
          <w:sz w:val="24"/>
          <w:szCs w:val="28"/>
          <w:lang w:val="en-US" w:eastAsia="zh-CN" w:bidi="ar-SA"/>
          <w14:ligatures w14:val="standardContextual"/>
        </w:rPr>
        <w:t>条</w:t>
      </w:r>
      <w:r>
        <w:rPr>
          <w:rFonts w:hint="eastAsia"/>
          <w:lang w:val="en-US" w:eastAsia="zh-CN"/>
        </w:rPr>
        <w:t xml:space="preserve"> 指导教师</w:t>
      </w:r>
      <w:r>
        <w:rPr>
          <w:rFonts w:hint="default"/>
        </w:rPr>
        <w:t>确认后生效，未尽事宜参照国家相关法律法规及学校规章制度执行。</w:t>
      </w:r>
    </w:p>
    <w:p>
      <w:pPr>
        <w:rPr>
          <w:rFonts w:hint="default"/>
        </w:rPr>
      </w:pPr>
    </w:p>
    <w:p>
      <w:pPr>
        <w:bidi w:val="0"/>
        <w:ind w:left="0" w:leftChars="0" w:firstLine="5280" w:firstLineChars="2200"/>
        <w:rPr>
          <w:rFonts w:hint="default"/>
        </w:rPr>
      </w:pPr>
      <w:r>
        <w:rPr>
          <w:rFonts w:hint="eastAsia"/>
          <w:lang w:val="en-US" w:eastAsia="zh-CN"/>
        </w:rPr>
        <w:t>指导教师</w:t>
      </w:r>
      <w:r>
        <w:rPr>
          <w:rFonts w:hint="default"/>
        </w:rPr>
        <w:t>签字：</w:t>
      </w:r>
      <w:r>
        <w:rPr>
          <w:rFonts w:hint="eastAsia"/>
          <w:u w:val="single"/>
          <w:lang w:val="en-US" w:eastAsia="zh-CN"/>
        </w:rPr>
        <w:t xml:space="preserve">               </w:t>
      </w:r>
    </w:p>
    <w:p>
      <w:pPr>
        <w:bidi w:val="0"/>
        <w:ind w:left="0" w:leftChars="0" w:firstLine="5280" w:firstLineChars="2200"/>
        <w:rPr>
          <w:rFonts w:hint="default"/>
        </w:rPr>
      </w:pPr>
      <w:r>
        <w:rPr>
          <w:rFonts w:hint="default"/>
        </w:rPr>
        <w:t>日期：</w:t>
      </w:r>
      <w:r>
        <w:rPr>
          <w:rFonts w:hint="eastAsia"/>
          <w:u w:val="single"/>
          <w:lang w:val="en-US" w:eastAsia="zh-CN"/>
        </w:rPr>
        <w:t xml:space="preserve">      </w:t>
      </w:r>
      <w:r>
        <w:rPr>
          <w:rFonts w:hint="eastAsia"/>
          <w:lang w:val="en-US" w:eastAsia="zh-CN"/>
        </w:rPr>
        <w:t>年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  <w:lang w:val="en-US" w:eastAsia="zh-CN"/>
        </w:rPr>
        <w:t>月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  <w:lang w:val="en-US" w:eastAsia="zh-CN"/>
        </w:rPr>
        <w:t>日</w:t>
      </w:r>
    </w:p>
    <w:p>
      <w:pPr>
        <w:bidi w:val="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480"/>
      </w:pPr>
      <w:r>
        <w:separator/>
      </w:r>
    </w:p>
  </w:footnote>
  <w:footnote w:type="continuationSeparator" w:id="1">
    <w:p>
      <w:pPr>
        <w:spacing w:before="0" w:after="0"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3AD461"/>
    <w:multiLevelType w:val="multilevel"/>
    <w:tmpl w:val="0A3AD461"/>
    <w:lvl w:ilvl="0" w:tentative="0">
      <w:start w:val="1"/>
      <w:numFmt w:val="chineseCounting"/>
      <w:pStyle w:val="2"/>
      <w:suff w:val="nothing"/>
      <w:lvlText w:val="第%1章 "/>
      <w:lvlJc w:val="left"/>
      <w:pPr>
        <w:ind w:left="0" w:firstLine="402"/>
      </w:pPr>
      <w:rPr>
        <w:rFonts w:hint="eastAsia"/>
      </w:rPr>
    </w:lvl>
    <w:lvl w:ilvl="1" w:tentative="0">
      <w:start w:val="1"/>
      <w:numFmt w:val="chineseCounting"/>
      <w:suff w:val="nothing"/>
      <w:lvlText w:val="%2、"/>
      <w:lvlJc w:val="left"/>
      <w:pPr>
        <w:ind w:left="0" w:firstLine="402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 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. "/>
      <w:lvlJc w:val="left"/>
      <w:pPr>
        <w:ind w:left="0" w:firstLine="402"/>
      </w:pPr>
      <w:rPr>
        <w:rFonts w:hint="eastAsia"/>
      </w:rPr>
    </w:lvl>
  </w:abstractNum>
  <w:abstractNum w:abstractNumId="1">
    <w:nsid w:val="597F528C"/>
    <w:multiLevelType w:val="multilevel"/>
    <w:tmpl w:val="597F528C"/>
    <w:lvl w:ilvl="0" w:tentative="0">
      <w:start w:val="1"/>
      <w:numFmt w:val="chineseCounting"/>
      <w:suff w:val="nothing"/>
      <w:lvlText w:val="第%1章　"/>
      <w:lvlJc w:val="left"/>
      <w:pPr>
        <w:ind w:left="0" w:firstLine="402"/>
      </w:pPr>
      <w:rPr>
        <w:rFonts w:hint="eastAsia"/>
      </w:rPr>
    </w:lvl>
    <w:lvl w:ilvl="1" w:tentative="0">
      <w:start w:val="1"/>
      <w:numFmt w:val="chineseCounting"/>
      <w:suff w:val="nothing"/>
      <w:lvlText w:val="第%2节　"/>
      <w:lvlJc w:val="left"/>
      <w:pPr>
        <w:ind w:left="0" w:firstLine="402"/>
      </w:pPr>
      <w:rPr>
        <w:rFonts w:hint="eastAsia"/>
      </w:rPr>
    </w:lvl>
    <w:lvl w:ilvl="2" w:tentative="0">
      <w:start w:val="1"/>
      <w:numFmt w:val="chineseCounting"/>
      <w:pStyle w:val="3"/>
      <w:suff w:val="nothing"/>
      <w:lvlText w:val="第%3条　"/>
      <w:lvlJc w:val="left"/>
      <w:pPr>
        <w:ind w:left="0" w:firstLine="402"/>
      </w:pPr>
      <w:rPr>
        <w:rFonts w:hint="eastAsia"/>
        <w:b/>
        <w:bCs/>
      </w:rPr>
    </w:lvl>
    <w:lvl w:ilvl="3" w:tentative="0">
      <w:start w:val="1"/>
      <w:numFmt w:val="chineseCounting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．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（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decimalEnclosedCircleChinese"/>
      <w:suff w:val="nothing"/>
      <w:lvlText w:val="%7 "/>
      <w:lvlJc w:val="left"/>
      <w:pPr>
        <w:ind w:left="0" w:firstLine="402"/>
      </w:pPr>
      <w:rPr>
        <w:rFonts w:hint="eastAsia"/>
      </w:rPr>
    </w:lvl>
    <w:lvl w:ilvl="7" w:tentative="0">
      <w:start w:val="1"/>
      <w:numFmt w:val="decimal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Letter"/>
      <w:suff w:val="nothing"/>
      <w:lvlText w:val="%9．"/>
      <w:lvlJc w:val="left"/>
      <w:pPr>
        <w:ind w:left="0" w:firstLine="402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MwMWI2Nzg3YjE3NTU1NTRiY2I3NjEyZjNkYTUyOTQifQ=="/>
  </w:docVars>
  <w:rsids>
    <w:rsidRoot w:val="008B6D34"/>
    <w:rsid w:val="00013257"/>
    <w:rsid w:val="00093249"/>
    <w:rsid w:val="000E7B06"/>
    <w:rsid w:val="001E5596"/>
    <w:rsid w:val="00263576"/>
    <w:rsid w:val="00320267"/>
    <w:rsid w:val="005C2288"/>
    <w:rsid w:val="005C3202"/>
    <w:rsid w:val="006B37D8"/>
    <w:rsid w:val="008B6D34"/>
    <w:rsid w:val="00B7207F"/>
    <w:rsid w:val="00B822AB"/>
    <w:rsid w:val="00C17559"/>
    <w:rsid w:val="00CB6353"/>
    <w:rsid w:val="00DF1394"/>
    <w:rsid w:val="00E61C7E"/>
    <w:rsid w:val="00FB25A8"/>
    <w:rsid w:val="014C7507"/>
    <w:rsid w:val="02110B3C"/>
    <w:rsid w:val="03197BF0"/>
    <w:rsid w:val="09A746E1"/>
    <w:rsid w:val="17B5606C"/>
    <w:rsid w:val="1A295829"/>
    <w:rsid w:val="25321CC3"/>
    <w:rsid w:val="25975AEA"/>
    <w:rsid w:val="3820218D"/>
    <w:rsid w:val="42F52134"/>
    <w:rsid w:val="44D473C9"/>
    <w:rsid w:val="47E01C4D"/>
    <w:rsid w:val="490F341E"/>
    <w:rsid w:val="52D41ACF"/>
    <w:rsid w:val="554B78D9"/>
    <w:rsid w:val="56B553A3"/>
    <w:rsid w:val="5CF7049E"/>
    <w:rsid w:val="5F3B662D"/>
    <w:rsid w:val="60925DA9"/>
    <w:rsid w:val="61A860ED"/>
    <w:rsid w:val="658F0577"/>
    <w:rsid w:val="66AA4BC9"/>
    <w:rsid w:val="68676852"/>
    <w:rsid w:val="6B250CC2"/>
    <w:rsid w:val="6D0425E0"/>
    <w:rsid w:val="6D895BE1"/>
    <w:rsid w:val="6D970E1E"/>
    <w:rsid w:val="6F5E66CF"/>
    <w:rsid w:val="700963B8"/>
    <w:rsid w:val="70265217"/>
    <w:rsid w:val="724573AC"/>
    <w:rsid w:val="726959B6"/>
    <w:rsid w:val="74BB07C0"/>
    <w:rsid w:val="76A767BB"/>
    <w:rsid w:val="7D2C6836"/>
    <w:rsid w:val="7F67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after="157" w:afterLines="50" w:line="360" w:lineRule="auto"/>
      <w:ind w:left="0" w:leftChars="0" w:firstLine="480" w:firstLineChars="200"/>
      <w:jc w:val="both"/>
      <w:textAlignment w:val="auto"/>
    </w:pPr>
    <w:rPr>
      <w:rFonts w:ascii="宋体" w:hAnsi="宋体" w:eastAsia="宋体" w:cs="宋体"/>
      <w:kern w:val="2"/>
      <w:sz w:val="24"/>
      <w:szCs w:val="28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numPr>
        <w:ilvl w:val="0"/>
        <w:numId w:val="1"/>
      </w:numPr>
      <w:spacing w:after="156"/>
      <w:ind w:firstLine="0" w:firstLineChars="0"/>
      <w:outlineLvl w:val="0"/>
    </w:pPr>
    <w:rPr>
      <w:b/>
      <w:bCs/>
      <w:sz w:val="32"/>
      <w:szCs w:val="32"/>
    </w:rPr>
  </w:style>
  <w:style w:type="paragraph" w:styleId="3">
    <w:name w:val="heading 2"/>
    <w:basedOn w:val="1"/>
    <w:next w:val="1"/>
    <w:link w:val="18"/>
    <w:unhideWhenUsed/>
    <w:qFormat/>
    <w:uiPriority w:val="9"/>
    <w:pPr>
      <w:numPr>
        <w:ilvl w:val="2"/>
        <w:numId w:val="2"/>
      </w:numPr>
      <w:ind w:firstLineChars="0"/>
      <w:outlineLvl w:val="1"/>
    </w:p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6">
    <w:name w:val="Strong"/>
    <w:basedOn w:val="15"/>
    <w:qFormat/>
    <w:uiPriority w:val="22"/>
    <w:rPr>
      <w:b/>
    </w:rPr>
  </w:style>
  <w:style w:type="character" w:customStyle="1" w:styleId="17">
    <w:name w:val="标题 1 字符"/>
    <w:link w:val="2"/>
    <w:qFormat/>
    <w:uiPriority w:val="9"/>
    <w:rPr>
      <w:rFonts w:ascii="宋体" w:hAnsi="宋体" w:eastAsia="宋体" w:cs="宋体"/>
      <w:b/>
      <w:bCs/>
      <w:kern w:val="2"/>
      <w:sz w:val="32"/>
      <w:szCs w:val="32"/>
      <w:lang w:val="en-US" w:eastAsia="zh-CN" w:bidi="ar-SA"/>
      <w14:ligatures w14:val="standardContextual"/>
    </w:rPr>
  </w:style>
  <w:style w:type="character" w:customStyle="1" w:styleId="18">
    <w:name w:val="标题 2 字符"/>
    <w:link w:val="3"/>
    <w:qFormat/>
    <w:uiPriority w:val="9"/>
    <w:rPr>
      <w:rFonts w:ascii="宋体" w:hAnsi="宋体" w:eastAsia="宋体" w:cs="宋体"/>
      <w:kern w:val="2"/>
      <w:sz w:val="24"/>
      <w:szCs w:val="28"/>
      <w:lang w:val="en-US" w:eastAsia="zh-CN" w:bidi="ar-SA"/>
      <w14:ligatures w14:val="standardContextual"/>
    </w:rPr>
  </w:style>
  <w:style w:type="character" w:customStyle="1" w:styleId="19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5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5"/>
    <w:link w:val="6"/>
    <w:semiHidden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2">
    <w:name w:val="标题 6 字符"/>
    <w:basedOn w:val="15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5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5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5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5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5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fontstyle01"/>
    <w:basedOn w:val="15"/>
    <w:uiPriority w:val="0"/>
    <w:rPr>
      <w:rFonts w:ascii="TimesNewRomanPSMT" w:hAnsi="TimesNewRomanPSMT" w:eastAsia="TimesNewRomanPSMT" w:cs="TimesNewRomanPSMT"/>
      <w:color w:val="000000"/>
      <w:sz w:val="32"/>
      <w:szCs w:val="32"/>
    </w:rPr>
  </w:style>
  <w:style w:type="character" w:customStyle="1" w:styleId="36">
    <w:name w:val="fontstyle11"/>
    <w:basedOn w:val="15"/>
    <w:uiPriority w:val="0"/>
    <w:rPr>
      <w:rFonts w:ascii="仿宋_GB2312" w:hAnsi="仿宋_GB2312" w:eastAsia="仿宋_GB2312" w:cs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754</Words>
  <Characters>760</Characters>
  <Lines>7</Lines>
  <Paragraphs>2</Paragraphs>
  <TotalTime>4</TotalTime>
  <ScaleCrop>false</ScaleCrop>
  <LinksUpToDate>false</LinksUpToDate>
  <CharactersWithSpaces>797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2025-07-24T03:02:00Z</dcterms:created>
  <dc:creator>仁霖 刘</dc:creator>
  <cp:lastModifiedBy>冀燕丽</cp:lastModifiedBy>
  <dcterms:modified xsi:type="dcterms:W3CDTF">2025-07-25T00:54:55Z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eyJoZGlkIjoiYjJhMDJjNDljYTQyYTBhNzFiMGUwMWEwZTNjMDE2OWQiLCJ1c2VySWQiOiI1MzA3MTc5OTAifQ==</vt:lpwstr>
  </property>
  <property fmtid="{D5CDD505-2E9C-101B-9397-08002B2CF9AE}" pid="3" name="KSOProductBuildVer">
    <vt:lpwstr>2052-11.1.0.14036</vt:lpwstr>
  </property>
  <property fmtid="{D5CDD505-2E9C-101B-9397-08002B2CF9AE}" pid="4" name="ICV">
    <vt:lpwstr>06C5CD9365F24EBE98F5296D2942EC5E_12</vt:lpwstr>
  </property>
</Properties>
</file>