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3" w:name="_GoBack"/>
      <w:bookmarkEnd w:id="3"/>
      <w:bookmarkStart w:id="0" w:name="_Toc28075_WPSOffice_Level1"/>
      <w:r>
        <w:rPr>
          <w:rFonts w:hint="eastAsia" w:ascii="宋体" w:hAnsi="宋体" w:cs="宋体"/>
          <w:sz w:val="28"/>
          <w:szCs w:val="28"/>
        </w:rPr>
        <w:t>附件5：</w:t>
      </w: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1" w:name="_Toc16861_WPSOffice_Level2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北京科技大学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第四届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本科生“十佳导师”</w:t>
      </w:r>
      <w:bookmarkEnd w:id="1"/>
      <w:bookmarkStart w:id="2" w:name="_Toc6878_WPSOffice_Level2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提名统计表</w:t>
      </w:r>
      <w:bookmarkEnd w:id="2"/>
    </w:p>
    <w:tbl>
      <w:tblPr>
        <w:tblStyle w:val="4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155"/>
        <w:gridCol w:w="2458"/>
        <w:gridCol w:w="3987"/>
      </w:tblGrid>
      <w:tr>
        <w:trPr>
          <w:trHeight w:val="19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推荐学院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rPr>
          <w:trHeight w:val="19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学院初评委员会（共*人）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89" w:firstLineChars="79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学院领导：</w:t>
            </w:r>
          </w:p>
          <w:p>
            <w:pPr>
              <w:widowControl/>
              <w:spacing w:line="360" w:lineRule="auto"/>
              <w:ind w:firstLine="189" w:firstLineChars="79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教师代表：</w:t>
            </w:r>
          </w:p>
          <w:p>
            <w:pPr>
              <w:widowControl/>
              <w:spacing w:line="360" w:lineRule="auto"/>
              <w:ind w:firstLine="189" w:firstLineChars="79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学生代表：</w:t>
            </w:r>
          </w:p>
        </w:tc>
      </w:tr>
      <w:tr>
        <w:trPr>
          <w:trHeight w:val="19" w:hRule="atLeast"/>
          <w:jc w:val="center"/>
        </w:trPr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提名导师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导师姓名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推荐人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票数/投票总人数</w:t>
            </w:r>
          </w:p>
        </w:tc>
      </w:tr>
      <w:tr>
        <w:trPr>
          <w:trHeight w:val="19" w:hRule="atLeast"/>
          <w:jc w:val="center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rPr>
          <w:trHeight w:val="19" w:hRule="atLeast"/>
          <w:jc w:val="center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rPr>
          <w:trHeight w:val="19" w:hRule="atLeast"/>
          <w:jc w:val="center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rPr>
          <w:trHeight w:val="19" w:hRule="atLeast"/>
          <w:jc w:val="center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rPr>
          <w:trHeight w:val="280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意见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我学院初评委员会于*月*日在*（初评地点）组织推选出以上*位教师作为我单位本科生“十佳导师”提名人选，报党政联席会审议。</w:t>
            </w:r>
          </w:p>
          <w:p>
            <w:pPr>
              <w:tabs>
                <w:tab w:val="left" w:pos="6460"/>
              </w:tabs>
              <w:spacing w:line="360" w:lineRule="auto"/>
              <w:ind w:right="2210" w:firstLine="480" w:firstLineChars="200"/>
              <w:jc w:val="right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tabs>
                <w:tab w:val="left" w:pos="6460"/>
              </w:tabs>
              <w:spacing w:line="360" w:lineRule="auto"/>
              <w:ind w:right="2210" w:firstLine="480" w:firstLineChars="200"/>
              <w:jc w:val="right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tabs>
                <w:tab w:val="left" w:pos="6460"/>
              </w:tabs>
              <w:spacing w:line="360" w:lineRule="auto"/>
              <w:ind w:right="2210" w:firstLine="480" w:firstLineChars="200"/>
              <w:jc w:val="righ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负责人：</w:t>
            </w:r>
          </w:p>
          <w:p>
            <w:pPr>
              <w:spacing w:line="360" w:lineRule="auto"/>
              <w:ind w:right="693" w:firstLine="480" w:firstLineChars="200"/>
              <w:jc w:val="righ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年  月  日</w:t>
            </w:r>
          </w:p>
        </w:tc>
      </w:tr>
      <w:tr>
        <w:trPr>
          <w:trHeight w:val="499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学院党委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意见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根据我学院初评委员会的有关评选结果，参考日常教学科研、本科生培养、师德师风等情况，经*月*日党政联席会审议，同意以上*位教师作为我单位</w:t>
            </w:r>
            <w:r>
              <w:rPr>
                <w:rFonts w:hint="eastAsia" w:ascii="仿宋_GB2312" w:hAnsi="仿宋" w:eastAsia="仿宋_GB2312"/>
                <w:sz w:val="24"/>
                <w:szCs w:val="28"/>
                <w:lang w:eastAsia="zh-CN"/>
              </w:rPr>
              <w:t>第四届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本科生“十佳导师”提名人选。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tabs>
                <w:tab w:val="left" w:pos="6460"/>
              </w:tabs>
              <w:spacing w:line="360" w:lineRule="auto"/>
              <w:ind w:right="2210" w:firstLine="480" w:firstLineChars="200"/>
              <w:jc w:val="righ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负责人：</w:t>
            </w:r>
          </w:p>
          <w:p>
            <w:pPr>
              <w:spacing w:line="360" w:lineRule="auto"/>
              <w:ind w:right="693" w:firstLine="480" w:firstLineChars="200"/>
              <w:jc w:val="righ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年  月  日</w:t>
            </w:r>
          </w:p>
          <w:p>
            <w:pPr>
              <w:wordWrap w:val="0"/>
              <w:spacing w:line="360" w:lineRule="auto"/>
              <w:ind w:right="693" w:firstLine="480" w:firstLineChars="200"/>
              <w:jc w:val="righ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（公   章）</w:t>
            </w:r>
          </w:p>
          <w:bookmarkEnd w:id="0"/>
        </w:tc>
      </w:tr>
    </w:tbl>
    <w:p>
      <w:pPr>
        <w:spacing w:line="360" w:lineRule="auto"/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418" w:bottom="1440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hint="eastAsia" w:ascii="仿宋_GB2312" w:eastAsia="仿宋_GB2312"/>
        <w:sz w:val="21"/>
        <w:szCs w:val="21"/>
      </w:rPr>
    </w:sdtEndPr>
    <w:sdtContent>
      <w:p>
        <w:pPr>
          <w:pStyle w:val="2"/>
          <w:jc w:val="center"/>
          <w:rPr>
            <w:rFonts w:hint="eastAsia" w:ascii="仿宋_GB2312" w:eastAsia="仿宋_GB2312"/>
            <w:sz w:val="21"/>
            <w:szCs w:val="21"/>
          </w:rPr>
        </w:pPr>
        <w:r>
          <w:rPr>
            <w:rFonts w:hint="eastAsia" w:ascii="仿宋_GB2312" w:eastAsia="仿宋_GB2312"/>
            <w:sz w:val="21"/>
            <w:szCs w:val="21"/>
          </w:rPr>
          <w:fldChar w:fldCharType="begin"/>
        </w:r>
        <w:r>
          <w:rPr>
            <w:rFonts w:hint="eastAsia" w:ascii="仿宋_GB2312" w:eastAsia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  <w:szCs w:val="21"/>
          </w:rPr>
          <w:fldChar w:fldCharType="separate"/>
        </w:r>
        <w:r>
          <w:rPr>
            <w:rFonts w:ascii="仿宋_GB2312" w:eastAsia="仿宋_GB2312"/>
            <w:sz w:val="21"/>
            <w:szCs w:val="21"/>
            <w:lang w:val="zh-CN"/>
          </w:rPr>
          <w:t>1</w:t>
        </w:r>
        <w:r>
          <w:rPr>
            <w:rFonts w:hint="eastAsia" w:ascii="仿宋_GB2312" w:eastAsia="仿宋_GB2312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WZkMDM4YjM5MzBiY2U5ZWYwZDk5NTBjNzUwNjgifQ=="/>
  </w:docVars>
  <w:rsids>
    <w:rsidRoot w:val="00AB3F8C"/>
    <w:rsid w:val="00591852"/>
    <w:rsid w:val="00881EB0"/>
    <w:rsid w:val="00A71CB3"/>
    <w:rsid w:val="00AB3F8C"/>
    <w:rsid w:val="00E93077"/>
    <w:rsid w:val="00ED17D3"/>
    <w:rsid w:val="49415B77"/>
    <w:rsid w:val="50D33CDE"/>
    <w:rsid w:val="57C46F5B"/>
    <w:rsid w:val="67FF7B52"/>
    <w:rsid w:val="797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</Words>
  <Characters>269</Characters>
  <Lines>2</Lines>
  <Paragraphs>1</Paragraphs>
  <TotalTime>5</TotalTime>
  <ScaleCrop>false</ScaleCrop>
  <LinksUpToDate>false</LinksUpToDate>
  <CharactersWithSpaces>315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2020-11-25T01:39:00Z</dcterms:created>
  <dc:creator>马 潇</dc:creator>
  <cp:lastModifiedBy>想象美好</cp:lastModifiedBy>
  <dcterms:modified xsi:type="dcterms:W3CDTF">2024-11-29T10:37:53Z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F726BA3C1FAA4043B5C5A58B54F0F1D7</vt:lpwstr>
  </property>
</Properties>
</file>