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大黑体_GBK" w:hAnsi="方正大黑体_GBK" w:eastAsia="方正大黑体_GBK" w:cs="方正大黑体_GBK"/>
          <w:b w:val="0"/>
          <w:bCs w:val="0"/>
          <w:sz w:val="44"/>
          <w:szCs w:val="44"/>
          <w:lang w:val="en-US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sz w:val="44"/>
          <w:szCs w:val="44"/>
          <w:lang w:val="en-US" w:eastAsia="zh-CN"/>
        </w:rPr>
        <w:t>附件1.    主修</w:t>
      </w:r>
      <w:r>
        <w:rPr>
          <w:rFonts w:hint="eastAsia" w:ascii="方正大黑体_GBK" w:hAnsi="方正大黑体_GBK" w:eastAsia="方正大黑体_GBK" w:cs="方正大黑体_GBK"/>
          <w:b w:val="0"/>
          <w:bCs w:val="0"/>
          <w:sz w:val="44"/>
          <w:szCs w:val="44"/>
        </w:rPr>
        <w:t>学位</w:t>
      </w:r>
      <w:r>
        <w:rPr>
          <w:rFonts w:hint="eastAsia" w:ascii="方正大黑体_GBK" w:hAnsi="方正大黑体_GBK" w:eastAsia="方正大黑体_GBK" w:cs="方正大黑体_GBK"/>
          <w:b w:val="0"/>
          <w:bCs w:val="0"/>
          <w:sz w:val="44"/>
          <w:szCs w:val="44"/>
          <w:lang w:val="en-US" w:eastAsia="zh-CN"/>
        </w:rPr>
        <w:t>暂缓上报审批表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大黑体_GBK" w:hAnsi="方正大黑体_GBK" w:eastAsia="方正大黑体_GBK" w:cs="方正大黑体_GBK"/>
          <w:b w:val="0"/>
          <w:bCs w:val="0"/>
          <w:sz w:val="36"/>
          <w:szCs w:val="36"/>
          <w:lang w:eastAsia="zh-CN"/>
        </w:rPr>
      </w:pPr>
      <w:r>
        <w:rPr>
          <w:rFonts w:hint="eastAsia" w:ascii="方正大黑体_GBK" w:hAnsi="方正大黑体_GBK" w:eastAsia="方正大黑体_GBK" w:cs="方正大黑体_GBK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方正大黑体_GBK" w:hAnsi="方正大黑体_GBK" w:eastAsia="方正大黑体_GBK" w:cs="方正大黑体_GBK"/>
          <w:b w:val="0"/>
          <w:bCs w:val="0"/>
          <w:i/>
          <w:iCs/>
          <w:sz w:val="24"/>
          <w:szCs w:val="24"/>
          <w:lang w:val="en-US" w:eastAsia="zh-CN"/>
        </w:rPr>
        <w:t>本表仅用于</w:t>
      </w:r>
      <w:r>
        <w:rPr>
          <w:rFonts w:hint="eastAsia" w:ascii="方正大黑体_GBK" w:hAnsi="方正大黑体_GBK" w:eastAsia="方正大黑体_GBK" w:cs="方正大黑体_GBK"/>
          <w:b w:val="0"/>
          <w:bCs w:val="0"/>
          <w:color w:val="C00000"/>
          <w:sz w:val="24"/>
          <w:szCs w:val="24"/>
          <w:lang w:val="en-US" w:eastAsia="zh-CN"/>
        </w:rPr>
        <w:t>主修专业已完成教学计划规定的全部课程、、满足学位授予要求且双学位在读</w:t>
      </w:r>
      <w:r>
        <w:rPr>
          <w:rFonts w:hint="eastAsia" w:ascii="方正大黑体_GBK" w:hAnsi="方正大黑体_GBK" w:eastAsia="方正大黑体_GBK" w:cs="方正大黑体_GBK"/>
          <w:b w:val="0"/>
          <w:bCs w:val="0"/>
          <w:i/>
          <w:iCs/>
          <w:sz w:val="24"/>
          <w:szCs w:val="24"/>
          <w:lang w:val="en-US" w:eastAsia="zh-CN"/>
        </w:rPr>
        <w:t>的同学，审批生效后将不加入2024年6月18日的学位决议中</w:t>
      </w:r>
      <w:r>
        <w:rPr>
          <w:rFonts w:hint="eastAsia" w:ascii="方正大黑体_GBK" w:hAnsi="方正大黑体_GBK" w:eastAsia="方正大黑体_GBK" w:cs="方正大黑体_GBK"/>
          <w:b w:val="0"/>
          <w:bCs w:val="0"/>
          <w:i/>
          <w:iCs/>
          <w:sz w:val="24"/>
          <w:szCs w:val="24"/>
          <w:lang w:eastAsia="zh-CN"/>
        </w:rPr>
        <w:t>）</w:t>
      </w:r>
    </w:p>
    <w:tbl>
      <w:tblPr>
        <w:tblStyle w:val="3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19"/>
        <w:gridCol w:w="2016"/>
        <w:gridCol w:w="1914"/>
        <w:gridCol w:w="106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辅修专业/学院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主修专业/学院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0" w:hRule="atLeast"/>
        </w:trPr>
        <w:tc>
          <w:tcPr>
            <w:tcW w:w="92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原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因</w:t>
            </w:r>
          </w:p>
        </w:tc>
        <w:tc>
          <w:tcPr>
            <w:tcW w:w="7935" w:type="dxa"/>
            <w:gridSpan w:val="5"/>
          </w:tcPr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根据教育部要求“辅修专业学位在主修专业学位证书中予以标注，不单独发放学位证书”</w:t>
            </w:r>
          </w:p>
          <w:p>
            <w:pPr>
              <w:ind w:firstLine="240" w:firstLineChars="100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本人主修专业已完成教学计划规定的全部课程，但因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□辅修专业</w:t>
            </w:r>
            <w:r>
              <w:rPr>
                <w:rFonts w:hint="eastAsia"/>
                <w:b w:val="0"/>
                <w:bCs w:val="0"/>
                <w:color w:val="C00000"/>
                <w:sz w:val="24"/>
                <w:szCs w:val="32"/>
                <w:vertAlign w:val="baseline"/>
                <w:lang w:val="en-US" w:eastAsia="zh-CN"/>
              </w:rPr>
              <w:t>本学期</w:t>
            </w: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有在修课程且6月17日前课程不能出成绩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none"/>
                <w:vertAlign w:val="baseline"/>
                <w:lang w:val="en-US"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课程名称、课程号：</w:t>
            </w:r>
            <w:r>
              <w:rPr>
                <w:rFonts w:hint="eastAsia"/>
                <w:b w:val="0"/>
                <w:bCs w:val="0"/>
                <w:sz w:val="24"/>
                <w:szCs w:val="32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□辅修专业论文查重率在20%-40%之间。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□辅修专业论文查重率大于40%。</w:t>
            </w:r>
          </w:p>
          <w:p>
            <w:pPr>
              <w:ind w:firstLine="480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□辅修专业论文院级答辩未通过。</w:t>
            </w:r>
          </w:p>
          <w:p>
            <w:pPr>
              <w:ind w:firstLine="482" w:firstLineChars="200"/>
              <w:jc w:val="left"/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申请主修专业学位暂缓上报，以满足辅修专业学位在主修专业学位证书中予以标注的要求。</w:t>
            </w:r>
          </w:p>
          <w:p>
            <w:pPr>
              <w:ind w:firstLine="482" w:firstLineChars="200"/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本人已悉知审批生效后将暂不能获得主修专业学位及证书，仅可获得主修专业毕业证书，不可再补选课程</w:t>
            </w:r>
            <w:r>
              <w:rPr>
                <w:rFonts w:hint="eastAsia"/>
                <w:b/>
                <w:bCs/>
                <w:sz w:val="24"/>
                <w:szCs w:val="32"/>
                <w:highlight w:val="none"/>
                <w:vertAlign w:val="baseline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如2024年10月9日前辅修专业仍未完成学分要求将无法再获得辅修专业学位及证书，届时仅获得主修专业学位及证书。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 申请人：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年  月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</w:trPr>
        <w:tc>
          <w:tcPr>
            <w:tcW w:w="4260" w:type="dxa"/>
            <w:gridSpan w:val="3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辅修专业学院意见：</w:t>
            </w:r>
          </w:p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经核查，</w:t>
            </w:r>
          </w:p>
          <w:p>
            <w:pPr>
              <w:ind w:firstLine="482" w:firstLineChars="200"/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该生申请原因情况属实。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经手人：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院学位分委会主任：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教学院长：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公   章：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年   月   日</w:t>
            </w:r>
          </w:p>
        </w:tc>
        <w:tc>
          <w:tcPr>
            <w:tcW w:w="4600" w:type="dxa"/>
            <w:gridSpan w:val="3"/>
            <w:vAlign w:val="top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主修专业学院意见：</w:t>
            </w:r>
          </w:p>
          <w:p>
            <w:pPr>
              <w:ind w:firstLine="482" w:firstLineChars="200"/>
              <w:jc w:val="left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经查，该生主修专业已完成教学计划规定的全部课程、满足学位授予条件。</w:t>
            </w:r>
          </w:p>
          <w:p>
            <w:pPr>
              <w:ind w:firstLine="482" w:firstLineChars="200"/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我院同意该生主修专业学位暂缓上报的申请。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经手人：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院学位分委会主任：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highlight w:val="none"/>
                <w:vertAlign w:val="baseline"/>
                <w:lang w:val="en-US" w:eastAsia="zh-CN"/>
              </w:rPr>
              <w:t>教学院长：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ind w:firstLine="2400" w:firstLineChars="1000"/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公   章：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注：此表一式四份，主修专业学院、辅修专业学院、教务科（办公楼113）、本人各一份。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  <w:embedRegular r:id="rId1" w:fontKey="{1304FFE6-9BD7-4312-825E-9926AFE1A3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GU3MDFjYTM4MTNjZjE1YmZkNjFmNTdjNGQ5NWYifQ=="/>
  </w:docVars>
  <w:rsids>
    <w:rsidRoot w:val="624E437D"/>
    <w:rsid w:val="00D03026"/>
    <w:rsid w:val="0261662C"/>
    <w:rsid w:val="036A2871"/>
    <w:rsid w:val="03F324AB"/>
    <w:rsid w:val="03F37758"/>
    <w:rsid w:val="044C50BA"/>
    <w:rsid w:val="04C66C1A"/>
    <w:rsid w:val="0530678A"/>
    <w:rsid w:val="06606BFB"/>
    <w:rsid w:val="06E45A7E"/>
    <w:rsid w:val="07765129"/>
    <w:rsid w:val="08D61107"/>
    <w:rsid w:val="09D771D4"/>
    <w:rsid w:val="0A80786B"/>
    <w:rsid w:val="0C24058D"/>
    <w:rsid w:val="0CD65E68"/>
    <w:rsid w:val="0DE545B5"/>
    <w:rsid w:val="0E4D2985"/>
    <w:rsid w:val="0F8120BC"/>
    <w:rsid w:val="0FF7237E"/>
    <w:rsid w:val="108300B5"/>
    <w:rsid w:val="109C4CD3"/>
    <w:rsid w:val="10D46D2F"/>
    <w:rsid w:val="11286567"/>
    <w:rsid w:val="12280F14"/>
    <w:rsid w:val="128A74D9"/>
    <w:rsid w:val="12D60970"/>
    <w:rsid w:val="135875D7"/>
    <w:rsid w:val="137361BF"/>
    <w:rsid w:val="13EB21F9"/>
    <w:rsid w:val="142676D5"/>
    <w:rsid w:val="15D52F88"/>
    <w:rsid w:val="1739327C"/>
    <w:rsid w:val="182757CA"/>
    <w:rsid w:val="187A7FF0"/>
    <w:rsid w:val="18DD4879"/>
    <w:rsid w:val="1A1E49AB"/>
    <w:rsid w:val="1A4E703E"/>
    <w:rsid w:val="1C9176B6"/>
    <w:rsid w:val="1C932CD6"/>
    <w:rsid w:val="1CA23C52"/>
    <w:rsid w:val="1CCB0E1A"/>
    <w:rsid w:val="1D4E7035"/>
    <w:rsid w:val="1D552DD9"/>
    <w:rsid w:val="1DD43CFE"/>
    <w:rsid w:val="1E42510C"/>
    <w:rsid w:val="1E756C9C"/>
    <w:rsid w:val="1E943F4C"/>
    <w:rsid w:val="1E9516DF"/>
    <w:rsid w:val="1EC71AB5"/>
    <w:rsid w:val="20230F6D"/>
    <w:rsid w:val="20F070A1"/>
    <w:rsid w:val="21ED538F"/>
    <w:rsid w:val="228D26CE"/>
    <w:rsid w:val="22D8603F"/>
    <w:rsid w:val="233B037C"/>
    <w:rsid w:val="23B02B18"/>
    <w:rsid w:val="24F50928"/>
    <w:rsid w:val="2513335E"/>
    <w:rsid w:val="25F96F16"/>
    <w:rsid w:val="27E9484A"/>
    <w:rsid w:val="281F64BE"/>
    <w:rsid w:val="29323FCF"/>
    <w:rsid w:val="2A3049B2"/>
    <w:rsid w:val="2B373B1E"/>
    <w:rsid w:val="2D594220"/>
    <w:rsid w:val="2FCB2D6E"/>
    <w:rsid w:val="30703D5A"/>
    <w:rsid w:val="30A532D8"/>
    <w:rsid w:val="31041184"/>
    <w:rsid w:val="324059AE"/>
    <w:rsid w:val="33CF6FEA"/>
    <w:rsid w:val="342804A8"/>
    <w:rsid w:val="34E645EB"/>
    <w:rsid w:val="36A06A1C"/>
    <w:rsid w:val="36BF3346"/>
    <w:rsid w:val="376D2444"/>
    <w:rsid w:val="38E86458"/>
    <w:rsid w:val="38F531AD"/>
    <w:rsid w:val="3AA54601"/>
    <w:rsid w:val="3AAC3BE1"/>
    <w:rsid w:val="3AFB6916"/>
    <w:rsid w:val="3B765F9D"/>
    <w:rsid w:val="3D695DB9"/>
    <w:rsid w:val="3E495BEB"/>
    <w:rsid w:val="3FBB48C6"/>
    <w:rsid w:val="40B57568"/>
    <w:rsid w:val="4114428E"/>
    <w:rsid w:val="42876CE2"/>
    <w:rsid w:val="45010FCD"/>
    <w:rsid w:val="453C0257"/>
    <w:rsid w:val="456B35B7"/>
    <w:rsid w:val="46C10A14"/>
    <w:rsid w:val="46DA3884"/>
    <w:rsid w:val="470B1E18"/>
    <w:rsid w:val="477C0DDF"/>
    <w:rsid w:val="478A34FC"/>
    <w:rsid w:val="487A115D"/>
    <w:rsid w:val="4921450C"/>
    <w:rsid w:val="49CA7BE0"/>
    <w:rsid w:val="49F17862"/>
    <w:rsid w:val="4C235CCD"/>
    <w:rsid w:val="4CCC0113"/>
    <w:rsid w:val="4E915170"/>
    <w:rsid w:val="4F3E697A"/>
    <w:rsid w:val="50306C0B"/>
    <w:rsid w:val="50502E09"/>
    <w:rsid w:val="50E33C7D"/>
    <w:rsid w:val="50E579F5"/>
    <w:rsid w:val="51273B6A"/>
    <w:rsid w:val="51A8684A"/>
    <w:rsid w:val="51AB479B"/>
    <w:rsid w:val="52382A1F"/>
    <w:rsid w:val="537B019D"/>
    <w:rsid w:val="53EB3406"/>
    <w:rsid w:val="53EE4E13"/>
    <w:rsid w:val="541D1254"/>
    <w:rsid w:val="54A0435F"/>
    <w:rsid w:val="54C55B73"/>
    <w:rsid w:val="56114DE8"/>
    <w:rsid w:val="564451BE"/>
    <w:rsid w:val="566B62A7"/>
    <w:rsid w:val="579B2BBB"/>
    <w:rsid w:val="583077A8"/>
    <w:rsid w:val="587A6C75"/>
    <w:rsid w:val="58B24661"/>
    <w:rsid w:val="5A0A227A"/>
    <w:rsid w:val="5AA00798"/>
    <w:rsid w:val="5B490B80"/>
    <w:rsid w:val="5B62309C"/>
    <w:rsid w:val="5B962018"/>
    <w:rsid w:val="5BA504AD"/>
    <w:rsid w:val="5EA44A4C"/>
    <w:rsid w:val="5EE239D0"/>
    <w:rsid w:val="5FE1582B"/>
    <w:rsid w:val="5FFE018B"/>
    <w:rsid w:val="61447B7B"/>
    <w:rsid w:val="61B2122D"/>
    <w:rsid w:val="624E437D"/>
    <w:rsid w:val="62E0626E"/>
    <w:rsid w:val="636429FB"/>
    <w:rsid w:val="642B176B"/>
    <w:rsid w:val="64EF09EB"/>
    <w:rsid w:val="65242442"/>
    <w:rsid w:val="656942F9"/>
    <w:rsid w:val="673B0820"/>
    <w:rsid w:val="67AE2497"/>
    <w:rsid w:val="67D619EE"/>
    <w:rsid w:val="67F105D6"/>
    <w:rsid w:val="67F83450"/>
    <w:rsid w:val="68045E88"/>
    <w:rsid w:val="68BC6E36"/>
    <w:rsid w:val="69232A11"/>
    <w:rsid w:val="692F13B6"/>
    <w:rsid w:val="698A6F34"/>
    <w:rsid w:val="69F525FF"/>
    <w:rsid w:val="6A154A4F"/>
    <w:rsid w:val="6A7A6FA8"/>
    <w:rsid w:val="6BDF70C3"/>
    <w:rsid w:val="6C627CF4"/>
    <w:rsid w:val="6C8859AD"/>
    <w:rsid w:val="6CFE5C6F"/>
    <w:rsid w:val="6D513FF0"/>
    <w:rsid w:val="6DC742B3"/>
    <w:rsid w:val="6E3F653F"/>
    <w:rsid w:val="6E8F128F"/>
    <w:rsid w:val="6FE729EA"/>
    <w:rsid w:val="705D0EFE"/>
    <w:rsid w:val="707B1384"/>
    <w:rsid w:val="70904E30"/>
    <w:rsid w:val="70980188"/>
    <w:rsid w:val="712E4649"/>
    <w:rsid w:val="71797077"/>
    <w:rsid w:val="71B7463E"/>
    <w:rsid w:val="71C07997"/>
    <w:rsid w:val="72850298"/>
    <w:rsid w:val="72E43211"/>
    <w:rsid w:val="731A4E85"/>
    <w:rsid w:val="748D1686"/>
    <w:rsid w:val="75CF4DDB"/>
    <w:rsid w:val="775C46C3"/>
    <w:rsid w:val="787D2F8B"/>
    <w:rsid w:val="78A43B6E"/>
    <w:rsid w:val="79C478F8"/>
    <w:rsid w:val="7D496A92"/>
    <w:rsid w:val="7DCE76CA"/>
    <w:rsid w:val="7E7044F2"/>
    <w:rsid w:val="7E800241"/>
    <w:rsid w:val="7E8E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585</Characters>
  <Lines>0</Lines>
  <Paragraphs>0</Paragraphs>
  <TotalTime>0</TotalTime>
  <ScaleCrop>false</ScaleCrop>
  <LinksUpToDate>false</LinksUpToDate>
  <CharactersWithSpaces>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2023-05-03T08:41:00Z</dcterms:created>
  <dc:creator>纳兹哲</dc:creator>
  <cp:lastModifiedBy>李帅</cp:lastModifiedBy>
  <cp:lastPrinted>2023-05-29T08:43:00Z</cp:lastPrinted>
  <dcterms:modified xsi:type="dcterms:W3CDTF">2024-05-31T03:35:55Z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EB75F55F570F4CD7964EBEADDA1EFAFA_11</vt:lpwstr>
  </property>
</Properties>
</file>