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450D0" w14:textId="63B9C544" w:rsidR="00F1403B" w:rsidRDefault="00000000">
      <w:pPr>
        <w:spacing w:line="360" w:lineRule="auto"/>
        <w:ind w:firstLineChars="600" w:firstLine="1800"/>
        <w:rPr>
          <w:b/>
          <w:bCs/>
          <w:sz w:val="30"/>
        </w:rPr>
      </w:pPr>
      <w:r>
        <w:rPr>
          <w:rFonts w:eastAsia="黑体" w:hint="eastAsia"/>
          <w:sz w:val="30"/>
        </w:rPr>
        <w:t>《计算机实践》课程教学大纲</w:t>
      </w:r>
      <w:r>
        <w:rPr>
          <w:rFonts w:eastAsia="黑体" w:hint="eastAsia"/>
          <w:b/>
          <w:bCs/>
          <w:sz w:val="30"/>
        </w:rPr>
        <w:t xml:space="preserve"> </w:t>
      </w:r>
    </w:p>
    <w:p w14:paraId="0DDD0B70" w14:textId="68D1ABE0" w:rsidR="00F1403B" w:rsidRDefault="00000000">
      <w:pPr>
        <w:spacing w:beforeLines="50" w:before="156" w:line="360" w:lineRule="auto"/>
        <w:ind w:firstLine="480"/>
        <w:rPr>
          <w:color w:val="FF0000"/>
          <w:szCs w:val="21"/>
        </w:rPr>
      </w:pPr>
      <w:r>
        <w:rPr>
          <w:rFonts w:eastAsia="黑体" w:hint="eastAsia"/>
          <w:sz w:val="24"/>
        </w:rPr>
        <w:t>一、课程基本信息</w:t>
      </w:r>
      <w:r>
        <w:rPr>
          <w:rFonts w:eastAsia="黑体" w:hint="eastAsia"/>
          <w:sz w:val="24"/>
        </w:rPr>
        <w:t xml:space="preserve"> </w:t>
      </w:r>
    </w:p>
    <w:p w14:paraId="740C934A" w14:textId="4EBBA470" w:rsidR="00F1403B" w:rsidRDefault="00F1403B">
      <w:pPr>
        <w:spacing w:line="360" w:lineRule="auto"/>
        <w:ind w:firstLineChars="200" w:firstLine="420"/>
        <w:rPr>
          <w:color w:val="FF0000"/>
          <w:szCs w:val="21"/>
        </w:rPr>
      </w:pPr>
    </w:p>
    <w:tbl>
      <w:tblPr>
        <w:tblStyle w:val="a6"/>
        <w:tblW w:w="9596" w:type="dxa"/>
        <w:tblInd w:w="-278" w:type="dxa"/>
        <w:tblLayout w:type="fixed"/>
        <w:tblLook w:val="04A0" w:firstRow="1" w:lastRow="0" w:firstColumn="1" w:lastColumn="0" w:noHBand="0" w:noVBand="1"/>
      </w:tblPr>
      <w:tblGrid>
        <w:gridCol w:w="1599"/>
        <w:gridCol w:w="1599"/>
        <w:gridCol w:w="1599"/>
        <w:gridCol w:w="1599"/>
        <w:gridCol w:w="1600"/>
        <w:gridCol w:w="1600"/>
      </w:tblGrid>
      <w:tr w:rsidR="00F1403B" w14:paraId="157673A6" w14:textId="77777777">
        <w:trPr>
          <w:trHeight w:hRule="exact" w:val="420"/>
        </w:trPr>
        <w:tc>
          <w:tcPr>
            <w:tcW w:w="9596" w:type="dxa"/>
            <w:gridSpan w:val="6"/>
            <w:shd w:val="clear" w:color="auto" w:fill="D7D7D7"/>
            <w:vAlign w:val="center"/>
          </w:tcPr>
          <w:p w14:paraId="217B624A" w14:textId="77777777" w:rsidR="00F1403B" w:rsidRDefault="00000000">
            <w:pPr>
              <w:jc w:val="center"/>
            </w:pPr>
            <w:r>
              <w:rPr>
                <w:rFonts w:hint="eastAsia"/>
              </w:rPr>
              <w:t>课程基本信息</w:t>
            </w:r>
          </w:p>
        </w:tc>
      </w:tr>
      <w:tr w:rsidR="00F1403B" w14:paraId="6888FAD6" w14:textId="77777777">
        <w:trPr>
          <w:trHeight w:hRule="exact" w:val="420"/>
        </w:trPr>
        <w:tc>
          <w:tcPr>
            <w:tcW w:w="1599" w:type="dxa"/>
            <w:vMerge w:val="restart"/>
            <w:vAlign w:val="center"/>
          </w:tcPr>
          <w:p w14:paraId="7C3F54B5" w14:textId="77777777" w:rsidR="00F1403B" w:rsidRDefault="00000000">
            <w:pPr>
              <w:jc w:val="center"/>
            </w:pPr>
            <w:r>
              <w:rPr>
                <w:rFonts w:hint="eastAsia"/>
              </w:rPr>
              <w:t>课程名称</w:t>
            </w:r>
          </w:p>
        </w:tc>
        <w:tc>
          <w:tcPr>
            <w:tcW w:w="7997" w:type="dxa"/>
            <w:gridSpan w:val="5"/>
            <w:vAlign w:val="center"/>
          </w:tcPr>
          <w:p w14:paraId="24A1A6CE" w14:textId="77777777" w:rsidR="00F1403B" w:rsidRDefault="00000000">
            <w:pPr>
              <w:jc w:val="left"/>
            </w:pPr>
            <w:r>
              <w:rPr>
                <w:rFonts w:hint="eastAsia"/>
                <w:color w:val="FF0000"/>
              </w:rPr>
              <w:t>（中文）计算机实践</w:t>
            </w:r>
          </w:p>
        </w:tc>
      </w:tr>
      <w:tr w:rsidR="00F1403B" w14:paraId="018F04F2" w14:textId="77777777">
        <w:trPr>
          <w:trHeight w:hRule="exact" w:val="420"/>
        </w:trPr>
        <w:tc>
          <w:tcPr>
            <w:tcW w:w="1599" w:type="dxa"/>
            <w:vMerge/>
            <w:vAlign w:val="center"/>
          </w:tcPr>
          <w:p w14:paraId="6A0BC0F3" w14:textId="77777777" w:rsidR="00F1403B" w:rsidRDefault="00F1403B">
            <w:pPr>
              <w:jc w:val="center"/>
            </w:pPr>
          </w:p>
        </w:tc>
        <w:tc>
          <w:tcPr>
            <w:tcW w:w="7997" w:type="dxa"/>
            <w:gridSpan w:val="5"/>
            <w:vAlign w:val="center"/>
          </w:tcPr>
          <w:p w14:paraId="5FF628FB" w14:textId="40AFD744" w:rsidR="00F1403B" w:rsidRDefault="00000000">
            <w:pPr>
              <w:jc w:val="left"/>
            </w:pPr>
            <w:r>
              <w:rPr>
                <w:rFonts w:hint="eastAsia"/>
                <w:color w:val="FF0000"/>
              </w:rPr>
              <w:t>（英文）</w:t>
            </w:r>
            <w:r w:rsidR="006814D8" w:rsidRPr="006814D8">
              <w:rPr>
                <w:color w:val="FF0000"/>
              </w:rPr>
              <w:t>Computer Practice</w:t>
            </w:r>
          </w:p>
        </w:tc>
      </w:tr>
      <w:tr w:rsidR="00F1403B" w14:paraId="345AC719" w14:textId="77777777">
        <w:trPr>
          <w:trHeight w:hRule="exact" w:val="420"/>
        </w:trPr>
        <w:tc>
          <w:tcPr>
            <w:tcW w:w="1599" w:type="dxa"/>
            <w:vAlign w:val="center"/>
          </w:tcPr>
          <w:p w14:paraId="66BD70A2" w14:textId="77777777" w:rsidR="00F1403B" w:rsidRDefault="00000000">
            <w:pPr>
              <w:jc w:val="center"/>
            </w:pPr>
            <w:r>
              <w:rPr>
                <w:rFonts w:hint="eastAsia"/>
              </w:rPr>
              <w:t>课程编号</w:t>
            </w:r>
          </w:p>
        </w:tc>
        <w:tc>
          <w:tcPr>
            <w:tcW w:w="1599" w:type="dxa"/>
            <w:vAlign w:val="center"/>
          </w:tcPr>
          <w:p w14:paraId="0C96E3F4" w14:textId="77777777" w:rsidR="00F1403B" w:rsidRDefault="00000000">
            <w:pPr>
              <w:jc w:val="center"/>
              <w:rPr>
                <w:w w:val="90"/>
              </w:rPr>
            </w:pPr>
            <w:r>
              <w:rPr>
                <w:rFonts w:hint="eastAsia"/>
              </w:rPr>
              <w:t>324000B</w:t>
            </w:r>
          </w:p>
        </w:tc>
        <w:tc>
          <w:tcPr>
            <w:tcW w:w="1599" w:type="dxa"/>
            <w:vAlign w:val="center"/>
          </w:tcPr>
          <w:p w14:paraId="13B3B234" w14:textId="77777777" w:rsidR="00F1403B" w:rsidRDefault="00000000">
            <w:pPr>
              <w:jc w:val="center"/>
              <w:rPr>
                <w:w w:val="90"/>
              </w:rPr>
            </w:pPr>
            <w:r>
              <w:rPr>
                <w:rFonts w:hint="eastAsia"/>
              </w:rPr>
              <w:t>总</w:t>
            </w:r>
            <w:r>
              <w:t>学时</w:t>
            </w:r>
          </w:p>
        </w:tc>
        <w:tc>
          <w:tcPr>
            <w:tcW w:w="1599" w:type="dxa"/>
            <w:vAlign w:val="center"/>
          </w:tcPr>
          <w:p w14:paraId="6FC82EF5" w14:textId="77777777" w:rsidR="00F1403B" w:rsidRDefault="00000000">
            <w:pPr>
              <w:jc w:val="center"/>
            </w:pPr>
            <w:r>
              <w:rPr>
                <w:rFonts w:hint="eastAsia"/>
              </w:rPr>
              <w:t>48</w:t>
            </w:r>
          </w:p>
        </w:tc>
        <w:tc>
          <w:tcPr>
            <w:tcW w:w="1600" w:type="dxa"/>
            <w:vAlign w:val="center"/>
          </w:tcPr>
          <w:p w14:paraId="6DBE6470" w14:textId="77777777" w:rsidR="00F1403B" w:rsidRDefault="00000000">
            <w:pPr>
              <w:jc w:val="center"/>
            </w:pPr>
            <w:r>
              <w:t>学分</w:t>
            </w:r>
          </w:p>
        </w:tc>
        <w:tc>
          <w:tcPr>
            <w:tcW w:w="1600" w:type="dxa"/>
            <w:vAlign w:val="center"/>
          </w:tcPr>
          <w:p w14:paraId="3C200B35" w14:textId="77777777" w:rsidR="00F1403B" w:rsidRDefault="00000000">
            <w:pPr>
              <w:jc w:val="center"/>
              <w:rPr>
                <w:color w:val="00B050"/>
              </w:rPr>
            </w:pPr>
            <w:r>
              <w:rPr>
                <w:rFonts w:hint="eastAsia"/>
                <w:color w:val="00B050"/>
              </w:rPr>
              <w:t>3</w:t>
            </w:r>
          </w:p>
        </w:tc>
      </w:tr>
      <w:tr w:rsidR="00F1403B" w14:paraId="70211E5B" w14:textId="77777777">
        <w:trPr>
          <w:trHeight w:hRule="exact" w:val="420"/>
        </w:trPr>
        <w:tc>
          <w:tcPr>
            <w:tcW w:w="1599" w:type="dxa"/>
            <w:vMerge w:val="restart"/>
            <w:vAlign w:val="center"/>
          </w:tcPr>
          <w:p w14:paraId="1994D191" w14:textId="77777777" w:rsidR="00F1403B" w:rsidRDefault="00000000">
            <w:pPr>
              <w:jc w:val="center"/>
            </w:pPr>
            <w:r>
              <w:rPr>
                <w:rFonts w:hint="eastAsia"/>
              </w:rPr>
              <w:t>分类学时</w:t>
            </w:r>
          </w:p>
        </w:tc>
        <w:tc>
          <w:tcPr>
            <w:tcW w:w="1599" w:type="dxa"/>
            <w:vAlign w:val="center"/>
          </w:tcPr>
          <w:p w14:paraId="7D386616" w14:textId="77777777" w:rsidR="00F1403B" w:rsidRDefault="00000000">
            <w:pPr>
              <w:jc w:val="center"/>
            </w:pPr>
            <w:r>
              <w:rPr>
                <w:rFonts w:hint="eastAsia"/>
              </w:rPr>
              <w:t>讲课学时</w:t>
            </w:r>
          </w:p>
        </w:tc>
        <w:tc>
          <w:tcPr>
            <w:tcW w:w="1599" w:type="dxa"/>
            <w:vAlign w:val="center"/>
          </w:tcPr>
          <w:p w14:paraId="77B165F5" w14:textId="77777777" w:rsidR="00F1403B" w:rsidRDefault="00000000">
            <w:pPr>
              <w:jc w:val="center"/>
            </w:pPr>
            <w:r>
              <w:rPr>
                <w:rFonts w:hint="eastAsia"/>
              </w:rPr>
              <w:t>实验学时</w:t>
            </w:r>
          </w:p>
        </w:tc>
        <w:tc>
          <w:tcPr>
            <w:tcW w:w="1599" w:type="dxa"/>
            <w:vAlign w:val="center"/>
          </w:tcPr>
          <w:p w14:paraId="6BA14D88" w14:textId="77777777" w:rsidR="00F1403B" w:rsidRDefault="00000000">
            <w:pPr>
              <w:jc w:val="center"/>
            </w:pPr>
            <w:r>
              <w:rPr>
                <w:rFonts w:hint="eastAsia"/>
              </w:rPr>
              <w:t>设计学时</w:t>
            </w:r>
          </w:p>
        </w:tc>
        <w:tc>
          <w:tcPr>
            <w:tcW w:w="3200" w:type="dxa"/>
            <w:gridSpan w:val="2"/>
            <w:vAlign w:val="center"/>
          </w:tcPr>
          <w:p w14:paraId="2628390B" w14:textId="77777777" w:rsidR="00F1403B" w:rsidRDefault="00000000">
            <w:pPr>
              <w:jc w:val="center"/>
              <w:rPr>
                <w:color w:val="00B050"/>
              </w:rPr>
            </w:pPr>
            <w:r>
              <w:rPr>
                <w:rFonts w:hint="eastAsia"/>
              </w:rPr>
              <w:t>上机学时</w:t>
            </w:r>
          </w:p>
        </w:tc>
      </w:tr>
      <w:tr w:rsidR="00F1403B" w14:paraId="661D918B" w14:textId="77777777">
        <w:trPr>
          <w:trHeight w:hRule="exact" w:val="420"/>
        </w:trPr>
        <w:tc>
          <w:tcPr>
            <w:tcW w:w="1599" w:type="dxa"/>
            <w:vMerge/>
            <w:vAlign w:val="center"/>
          </w:tcPr>
          <w:p w14:paraId="41966E36" w14:textId="77777777" w:rsidR="00F1403B" w:rsidRDefault="00F1403B">
            <w:pPr>
              <w:jc w:val="center"/>
            </w:pPr>
          </w:p>
        </w:tc>
        <w:tc>
          <w:tcPr>
            <w:tcW w:w="1599" w:type="dxa"/>
            <w:vAlign w:val="center"/>
          </w:tcPr>
          <w:p w14:paraId="430EEFD9" w14:textId="77777777" w:rsidR="00F1403B" w:rsidRDefault="00F1403B">
            <w:pPr>
              <w:jc w:val="center"/>
            </w:pPr>
          </w:p>
        </w:tc>
        <w:tc>
          <w:tcPr>
            <w:tcW w:w="1599" w:type="dxa"/>
            <w:vAlign w:val="center"/>
          </w:tcPr>
          <w:p w14:paraId="2F1436B1" w14:textId="77777777" w:rsidR="00F1403B" w:rsidRDefault="00000000">
            <w:pPr>
              <w:jc w:val="center"/>
            </w:pPr>
            <w:r>
              <w:rPr>
                <w:rFonts w:hint="eastAsia"/>
              </w:rPr>
              <w:t>48</w:t>
            </w:r>
          </w:p>
        </w:tc>
        <w:tc>
          <w:tcPr>
            <w:tcW w:w="1599" w:type="dxa"/>
            <w:vAlign w:val="center"/>
          </w:tcPr>
          <w:p w14:paraId="3582FC7E" w14:textId="77777777" w:rsidR="00F1403B" w:rsidRDefault="00F1403B">
            <w:pPr>
              <w:jc w:val="center"/>
            </w:pPr>
          </w:p>
        </w:tc>
        <w:tc>
          <w:tcPr>
            <w:tcW w:w="3200" w:type="dxa"/>
            <w:gridSpan w:val="2"/>
            <w:vAlign w:val="center"/>
          </w:tcPr>
          <w:p w14:paraId="7D1D3F97" w14:textId="77777777" w:rsidR="00F1403B" w:rsidRDefault="00F1403B">
            <w:pPr>
              <w:jc w:val="center"/>
              <w:rPr>
                <w:color w:val="00B050"/>
              </w:rPr>
            </w:pPr>
          </w:p>
        </w:tc>
      </w:tr>
      <w:tr w:rsidR="00F1403B" w14:paraId="30385648" w14:textId="77777777">
        <w:trPr>
          <w:trHeight w:hRule="exact" w:val="420"/>
        </w:trPr>
        <w:tc>
          <w:tcPr>
            <w:tcW w:w="1599" w:type="dxa"/>
            <w:vAlign w:val="center"/>
          </w:tcPr>
          <w:p w14:paraId="17656DEC" w14:textId="77777777" w:rsidR="00F1403B" w:rsidRDefault="00000000">
            <w:pPr>
              <w:jc w:val="center"/>
            </w:pPr>
            <w:r>
              <w:rPr>
                <w:rFonts w:hint="eastAsia"/>
              </w:rPr>
              <w:t>课程属性</w:t>
            </w:r>
          </w:p>
        </w:tc>
        <w:tc>
          <w:tcPr>
            <w:tcW w:w="7997" w:type="dxa"/>
            <w:gridSpan w:val="5"/>
            <w:vAlign w:val="center"/>
          </w:tcPr>
          <w:p w14:paraId="2936A3D8" w14:textId="46DFA458" w:rsidR="00F1403B" w:rsidRDefault="006814D8">
            <w:pPr>
              <w:jc w:val="center"/>
              <w:rPr>
                <w:color w:val="00B050"/>
              </w:rPr>
            </w:pPr>
            <w:r>
              <w:rPr>
                <w:rFonts w:hint="eastAsia"/>
                <w:color w:val="00B050"/>
              </w:rPr>
              <w:t>必修</w:t>
            </w:r>
            <w:r>
              <w:rPr>
                <w:color w:val="00B050"/>
              </w:rPr>
              <w:t>/</w:t>
            </w:r>
            <w:r>
              <w:rPr>
                <w:rFonts w:hint="eastAsia"/>
                <w:color w:val="00B050"/>
              </w:rPr>
              <w:t>选</w:t>
            </w:r>
            <w:r w:rsidR="00A14961">
              <w:rPr>
                <w:rFonts w:hint="eastAsia"/>
                <w:color w:val="00B050"/>
              </w:rPr>
              <w:t>修</w:t>
            </w:r>
          </w:p>
        </w:tc>
      </w:tr>
      <w:tr w:rsidR="00F1403B" w14:paraId="02C97C80" w14:textId="77777777">
        <w:trPr>
          <w:trHeight w:hRule="exact" w:val="420"/>
        </w:trPr>
        <w:tc>
          <w:tcPr>
            <w:tcW w:w="1599" w:type="dxa"/>
            <w:vAlign w:val="center"/>
          </w:tcPr>
          <w:p w14:paraId="7C52E690" w14:textId="77777777" w:rsidR="00F1403B" w:rsidRDefault="00000000">
            <w:pPr>
              <w:jc w:val="center"/>
            </w:pPr>
            <w:r>
              <w:rPr>
                <w:rFonts w:hint="eastAsia"/>
              </w:rPr>
              <w:t>课程性质</w:t>
            </w:r>
          </w:p>
        </w:tc>
        <w:tc>
          <w:tcPr>
            <w:tcW w:w="7997" w:type="dxa"/>
            <w:gridSpan w:val="5"/>
            <w:vAlign w:val="center"/>
          </w:tcPr>
          <w:p w14:paraId="13641D6C" w14:textId="0073114A" w:rsidR="00F1403B" w:rsidRDefault="000732B9">
            <w:pPr>
              <w:jc w:val="center"/>
              <w:rPr>
                <w:color w:val="00B050"/>
              </w:rPr>
            </w:pPr>
            <w:r>
              <w:rPr>
                <w:rFonts w:hint="eastAsia"/>
                <w:color w:val="00B050"/>
              </w:rPr>
              <w:t>学科平台</w:t>
            </w:r>
          </w:p>
        </w:tc>
      </w:tr>
      <w:tr w:rsidR="00F1403B" w14:paraId="720ACA91" w14:textId="77777777">
        <w:trPr>
          <w:trHeight w:hRule="exact" w:val="420"/>
        </w:trPr>
        <w:tc>
          <w:tcPr>
            <w:tcW w:w="1599" w:type="dxa"/>
            <w:vAlign w:val="center"/>
          </w:tcPr>
          <w:p w14:paraId="06B9D9D3" w14:textId="77777777" w:rsidR="00F1403B" w:rsidRDefault="00000000">
            <w:pPr>
              <w:jc w:val="center"/>
            </w:pPr>
            <w:r>
              <w:rPr>
                <w:rFonts w:hint="eastAsia"/>
              </w:rPr>
              <w:t>授课对象</w:t>
            </w:r>
          </w:p>
        </w:tc>
        <w:tc>
          <w:tcPr>
            <w:tcW w:w="7997" w:type="dxa"/>
            <w:gridSpan w:val="5"/>
            <w:vAlign w:val="center"/>
          </w:tcPr>
          <w:p w14:paraId="22E62449" w14:textId="5CFC1B6A" w:rsidR="00F1403B" w:rsidRDefault="00511C80">
            <w:pPr>
              <w:jc w:val="center"/>
            </w:pPr>
            <w:r>
              <w:rPr>
                <w:rFonts w:hint="eastAsia"/>
              </w:rPr>
              <w:t>本科生</w:t>
            </w:r>
          </w:p>
        </w:tc>
      </w:tr>
      <w:tr w:rsidR="00F1403B" w14:paraId="7AA050E1" w14:textId="77777777">
        <w:trPr>
          <w:trHeight w:hRule="exact" w:val="420"/>
        </w:trPr>
        <w:tc>
          <w:tcPr>
            <w:tcW w:w="1599" w:type="dxa"/>
            <w:vAlign w:val="center"/>
          </w:tcPr>
          <w:p w14:paraId="230A0743" w14:textId="77777777" w:rsidR="00F1403B" w:rsidRDefault="00000000">
            <w:pPr>
              <w:jc w:val="center"/>
            </w:pPr>
            <w:r>
              <w:rPr>
                <w:rFonts w:hint="eastAsia"/>
              </w:rPr>
              <w:t>开课院系</w:t>
            </w:r>
          </w:p>
        </w:tc>
        <w:tc>
          <w:tcPr>
            <w:tcW w:w="7997" w:type="dxa"/>
            <w:gridSpan w:val="5"/>
            <w:vAlign w:val="center"/>
          </w:tcPr>
          <w:p w14:paraId="52C56AD5" w14:textId="5C3831D8" w:rsidR="00F1403B" w:rsidRDefault="00000000">
            <w:pPr>
              <w:jc w:val="center"/>
            </w:pPr>
            <w:r>
              <w:rPr>
                <w:rFonts w:hint="eastAsia"/>
              </w:rPr>
              <w:t>数理学院</w:t>
            </w:r>
            <w:r w:rsidR="007344F6">
              <w:rPr>
                <w:rFonts w:hint="eastAsia"/>
              </w:rPr>
              <w:t xml:space="preserve"> </w:t>
            </w:r>
            <w:r>
              <w:rPr>
                <w:rFonts w:hint="eastAsia"/>
              </w:rPr>
              <w:t>信息与计算科学系、应用数学系、统计系</w:t>
            </w:r>
          </w:p>
        </w:tc>
      </w:tr>
      <w:tr w:rsidR="00F1403B" w14:paraId="6F91A9CB" w14:textId="77777777">
        <w:trPr>
          <w:trHeight w:hRule="exact" w:val="420"/>
        </w:trPr>
        <w:tc>
          <w:tcPr>
            <w:tcW w:w="1599" w:type="dxa"/>
            <w:vAlign w:val="center"/>
          </w:tcPr>
          <w:p w14:paraId="734BD054" w14:textId="77777777" w:rsidR="00F1403B" w:rsidRDefault="00000000">
            <w:pPr>
              <w:jc w:val="center"/>
            </w:pPr>
            <w:r>
              <w:rPr>
                <w:rFonts w:hint="eastAsia"/>
              </w:rPr>
              <w:t>适用专业</w:t>
            </w:r>
          </w:p>
        </w:tc>
        <w:tc>
          <w:tcPr>
            <w:tcW w:w="7997" w:type="dxa"/>
            <w:gridSpan w:val="5"/>
            <w:vAlign w:val="center"/>
          </w:tcPr>
          <w:p w14:paraId="3E842BD0" w14:textId="77777777" w:rsidR="00F1403B" w:rsidRDefault="00000000">
            <w:pPr>
              <w:jc w:val="center"/>
            </w:pPr>
            <w:r>
              <w:rPr>
                <w:rFonts w:hint="eastAsia"/>
              </w:rPr>
              <w:t>信计、数学、统计</w:t>
            </w:r>
          </w:p>
        </w:tc>
      </w:tr>
      <w:tr w:rsidR="00F1403B" w14:paraId="0ED737F5" w14:textId="77777777">
        <w:trPr>
          <w:trHeight w:hRule="exact" w:val="420"/>
        </w:trPr>
        <w:tc>
          <w:tcPr>
            <w:tcW w:w="1599" w:type="dxa"/>
            <w:vAlign w:val="center"/>
          </w:tcPr>
          <w:p w14:paraId="422BCBC7" w14:textId="77777777" w:rsidR="00F1403B" w:rsidRDefault="00000000">
            <w:pPr>
              <w:jc w:val="center"/>
            </w:pPr>
            <w:r>
              <w:rPr>
                <w:rFonts w:hint="eastAsia"/>
              </w:rPr>
              <w:t>先修课程</w:t>
            </w:r>
          </w:p>
        </w:tc>
        <w:tc>
          <w:tcPr>
            <w:tcW w:w="7997" w:type="dxa"/>
            <w:gridSpan w:val="5"/>
            <w:vAlign w:val="center"/>
          </w:tcPr>
          <w:p w14:paraId="25357506" w14:textId="4666C8E1" w:rsidR="00F1403B" w:rsidRDefault="000732B9">
            <w:pPr>
              <w:jc w:val="center"/>
            </w:pPr>
            <w:r>
              <w:rPr>
                <w:rFonts w:hint="eastAsia"/>
              </w:rPr>
              <w:t>程序设计相关课程</w:t>
            </w:r>
          </w:p>
        </w:tc>
      </w:tr>
      <w:tr w:rsidR="00F1403B" w14:paraId="0F3A802B" w14:textId="77777777">
        <w:trPr>
          <w:trHeight w:hRule="exact" w:val="420"/>
        </w:trPr>
        <w:tc>
          <w:tcPr>
            <w:tcW w:w="1599" w:type="dxa"/>
            <w:vAlign w:val="center"/>
          </w:tcPr>
          <w:p w14:paraId="718A5E22" w14:textId="77777777" w:rsidR="00F1403B" w:rsidRDefault="00000000">
            <w:pPr>
              <w:jc w:val="center"/>
            </w:pPr>
            <w:r>
              <w:rPr>
                <w:rFonts w:hint="eastAsia"/>
              </w:rPr>
              <w:t>教学形式</w:t>
            </w:r>
          </w:p>
        </w:tc>
        <w:tc>
          <w:tcPr>
            <w:tcW w:w="7997" w:type="dxa"/>
            <w:gridSpan w:val="5"/>
            <w:vAlign w:val="center"/>
          </w:tcPr>
          <w:p w14:paraId="644A3E07" w14:textId="03CA828C" w:rsidR="00F1403B" w:rsidRDefault="000732B9">
            <w:pPr>
              <w:jc w:val="center"/>
              <w:rPr>
                <w:color w:val="00B050"/>
              </w:rPr>
            </w:pPr>
            <w:r>
              <w:rPr>
                <w:rFonts w:hint="eastAsia"/>
                <w:color w:val="00B050"/>
              </w:rPr>
              <w:t>普通课程</w:t>
            </w:r>
          </w:p>
        </w:tc>
      </w:tr>
    </w:tbl>
    <w:p w14:paraId="52539B21" w14:textId="77777777" w:rsidR="00F1403B" w:rsidRDefault="00F1403B">
      <w:pPr>
        <w:spacing w:line="360" w:lineRule="auto"/>
        <w:ind w:firstLineChars="200" w:firstLine="420"/>
        <w:rPr>
          <w:color w:val="FF0000"/>
          <w:szCs w:val="21"/>
        </w:rPr>
      </w:pPr>
    </w:p>
    <w:p w14:paraId="6C7332F4" w14:textId="657C8DA4" w:rsidR="006F567C" w:rsidRDefault="00000000" w:rsidP="006F567C">
      <w:pPr>
        <w:spacing w:beforeLines="50" w:before="156" w:line="360" w:lineRule="auto"/>
        <w:ind w:firstLine="480"/>
        <w:rPr>
          <w:color w:val="FF0000"/>
          <w:szCs w:val="21"/>
        </w:rPr>
      </w:pPr>
      <w:r>
        <w:rPr>
          <w:rFonts w:eastAsia="黑体" w:hint="eastAsia"/>
          <w:sz w:val="24"/>
        </w:rPr>
        <w:t>二、课程简介</w:t>
      </w:r>
    </w:p>
    <w:p w14:paraId="1A769F0C" w14:textId="7652B9BF" w:rsidR="00F1403B" w:rsidRDefault="00F1403B">
      <w:pPr>
        <w:spacing w:line="360" w:lineRule="auto"/>
        <w:ind w:firstLineChars="200" w:firstLine="420"/>
        <w:rPr>
          <w:color w:val="FF0000"/>
          <w:szCs w:val="21"/>
        </w:rPr>
      </w:pPr>
    </w:p>
    <w:p w14:paraId="53C0521F" w14:textId="77777777" w:rsidR="00F1403B" w:rsidRDefault="00000000">
      <w:pPr>
        <w:numPr>
          <w:ilvl w:val="0"/>
          <w:numId w:val="1"/>
        </w:numPr>
        <w:spacing w:beforeLines="50" w:before="156" w:line="360" w:lineRule="auto"/>
        <w:ind w:firstLine="480"/>
        <w:rPr>
          <w:rFonts w:eastAsia="黑体"/>
          <w:sz w:val="24"/>
        </w:rPr>
      </w:pPr>
      <w:r>
        <w:rPr>
          <w:rFonts w:eastAsia="黑体" w:hint="eastAsia"/>
          <w:sz w:val="24"/>
        </w:rPr>
        <w:t>中文课程简介</w:t>
      </w:r>
    </w:p>
    <w:p w14:paraId="6C656897" w14:textId="77777777" w:rsidR="00814B14" w:rsidRDefault="00892DAB" w:rsidP="00FC0738">
      <w:pPr>
        <w:spacing w:beforeLines="50" w:before="156" w:line="360" w:lineRule="auto"/>
        <w:ind w:left="480" w:firstLineChars="200" w:firstLine="420"/>
        <w:rPr>
          <w:rFonts w:eastAsiaTheme="minorEastAsia"/>
          <w:szCs w:val="21"/>
        </w:rPr>
      </w:pPr>
      <w:r w:rsidRPr="00F65B38">
        <w:rPr>
          <w:rFonts w:eastAsiaTheme="minorEastAsia"/>
          <w:szCs w:val="21"/>
        </w:rPr>
        <w:t>《</w:t>
      </w:r>
      <w:r>
        <w:rPr>
          <w:rFonts w:eastAsiaTheme="minorEastAsia" w:hint="eastAsia"/>
          <w:szCs w:val="21"/>
        </w:rPr>
        <w:t>计算机实践</w:t>
      </w:r>
      <w:r w:rsidRPr="00F65B38">
        <w:rPr>
          <w:rFonts w:eastAsiaTheme="minorEastAsia"/>
          <w:szCs w:val="21"/>
        </w:rPr>
        <w:t>》是面向数学</w:t>
      </w:r>
      <w:r w:rsidR="008174CC">
        <w:rPr>
          <w:rFonts w:eastAsiaTheme="minorEastAsia" w:hint="eastAsia"/>
          <w:szCs w:val="21"/>
        </w:rPr>
        <w:t>类</w:t>
      </w:r>
      <w:r w:rsidRPr="00F65B38">
        <w:rPr>
          <w:rFonts w:eastAsiaTheme="minorEastAsia"/>
          <w:szCs w:val="21"/>
        </w:rPr>
        <w:t>专业学生开设的一门专业实践课程，包含</w:t>
      </w:r>
      <w:r w:rsidR="008174CC">
        <w:rPr>
          <w:rFonts w:eastAsia="黑体"/>
          <w:sz w:val="24"/>
        </w:rPr>
        <w:t>48</w:t>
      </w:r>
      <w:r w:rsidRPr="00F65B38">
        <w:rPr>
          <w:rFonts w:eastAsiaTheme="minorEastAsia"/>
          <w:szCs w:val="21"/>
        </w:rPr>
        <w:t>学时。通常在</w:t>
      </w:r>
      <w:r w:rsidR="008174CC">
        <w:rPr>
          <w:rFonts w:eastAsiaTheme="minorEastAsia" w:hint="eastAsia"/>
          <w:szCs w:val="21"/>
        </w:rPr>
        <w:t>小学期授课</w:t>
      </w:r>
      <w:r w:rsidRPr="00F65B38">
        <w:rPr>
          <w:rFonts w:eastAsiaTheme="minorEastAsia"/>
          <w:szCs w:val="21"/>
        </w:rPr>
        <w:t>，便于学生在基本掌握</w:t>
      </w:r>
      <w:r w:rsidR="008174CC">
        <w:rPr>
          <w:rFonts w:eastAsiaTheme="minorEastAsia" w:hint="eastAsia"/>
          <w:szCs w:val="21"/>
        </w:rPr>
        <w:t>一些数学卢纶</w:t>
      </w:r>
      <w:r w:rsidRPr="00F65B38">
        <w:rPr>
          <w:rFonts w:eastAsiaTheme="minorEastAsia"/>
          <w:szCs w:val="21"/>
        </w:rPr>
        <w:t>的基本思想和方法基础上开展课程。</w:t>
      </w:r>
    </w:p>
    <w:p w14:paraId="4D429056" w14:textId="2C9089E2" w:rsidR="00814B14" w:rsidRPr="00B05793" w:rsidRDefault="00814B14" w:rsidP="00FC0738">
      <w:pPr>
        <w:spacing w:beforeLines="50" w:before="156" w:line="360" w:lineRule="auto"/>
        <w:ind w:left="480" w:firstLineChars="200" w:firstLine="420"/>
        <w:rPr>
          <w:rFonts w:eastAsiaTheme="minorEastAsia"/>
          <w:szCs w:val="21"/>
        </w:rPr>
      </w:pPr>
      <w:r>
        <w:rPr>
          <w:rFonts w:eastAsiaTheme="minorEastAsia" w:hint="eastAsia"/>
          <w:szCs w:val="21"/>
        </w:rPr>
        <w:t>该课程采用</w:t>
      </w:r>
      <w:r w:rsidRPr="00814B14">
        <w:rPr>
          <w:rFonts w:eastAsiaTheme="minorEastAsia" w:hint="eastAsia"/>
          <w:szCs w:val="21"/>
        </w:rPr>
        <w:t>Python</w:t>
      </w:r>
      <w:r>
        <w:rPr>
          <w:rFonts w:eastAsiaTheme="minorEastAsia" w:hint="eastAsia"/>
          <w:szCs w:val="21"/>
        </w:rPr>
        <w:t>编程</w:t>
      </w:r>
      <w:r w:rsidRPr="00814B14">
        <w:rPr>
          <w:rFonts w:eastAsiaTheme="minorEastAsia" w:hint="eastAsia"/>
          <w:szCs w:val="21"/>
        </w:rPr>
        <w:t>语言</w:t>
      </w:r>
      <w:r>
        <w:rPr>
          <w:rFonts w:eastAsiaTheme="minorEastAsia" w:hint="eastAsia"/>
          <w:szCs w:val="21"/>
        </w:rPr>
        <w:t>，</w:t>
      </w:r>
      <w:r w:rsidRPr="00814B14">
        <w:rPr>
          <w:rFonts w:eastAsiaTheme="minorEastAsia" w:hint="eastAsia"/>
          <w:szCs w:val="21"/>
        </w:rPr>
        <w:t>进行程序设计实践的“讲</w:t>
      </w:r>
      <w:r w:rsidRPr="00814B14">
        <w:rPr>
          <w:rFonts w:eastAsiaTheme="minorEastAsia" w:hint="eastAsia"/>
          <w:szCs w:val="21"/>
        </w:rPr>
        <w:t>-</w:t>
      </w:r>
      <w:r w:rsidRPr="00814B14">
        <w:rPr>
          <w:rFonts w:eastAsiaTheme="minorEastAsia" w:hint="eastAsia"/>
          <w:szCs w:val="21"/>
        </w:rPr>
        <w:t>学</w:t>
      </w:r>
      <w:r w:rsidRPr="00814B14">
        <w:rPr>
          <w:rFonts w:eastAsiaTheme="minorEastAsia" w:hint="eastAsia"/>
          <w:szCs w:val="21"/>
        </w:rPr>
        <w:t>-</w:t>
      </w:r>
      <w:r w:rsidRPr="00814B14">
        <w:rPr>
          <w:rFonts w:eastAsiaTheme="minorEastAsia" w:hint="eastAsia"/>
          <w:szCs w:val="21"/>
        </w:rPr>
        <w:t>练”混合式教学</w:t>
      </w:r>
      <w:r>
        <w:rPr>
          <w:rFonts w:eastAsiaTheme="minorEastAsia" w:hint="eastAsia"/>
          <w:szCs w:val="21"/>
        </w:rPr>
        <w:t>，首先</w:t>
      </w:r>
      <w:r w:rsidR="00B05793">
        <w:rPr>
          <w:rFonts w:eastAsiaTheme="minorEastAsia" w:hint="eastAsia"/>
          <w:szCs w:val="21"/>
        </w:rPr>
        <w:t>，</w:t>
      </w:r>
      <w:r w:rsidRPr="00814B14">
        <w:rPr>
          <w:rFonts w:eastAsiaTheme="minorEastAsia" w:hint="eastAsia"/>
          <w:szCs w:val="21"/>
        </w:rPr>
        <w:t>利用</w:t>
      </w:r>
      <w:r w:rsidRPr="00814B14">
        <w:rPr>
          <w:rFonts w:eastAsiaTheme="minorEastAsia" w:hint="eastAsia"/>
          <w:szCs w:val="21"/>
        </w:rPr>
        <w:t>Python</w:t>
      </w:r>
      <w:r w:rsidRPr="00814B14">
        <w:rPr>
          <w:rFonts w:eastAsiaTheme="minorEastAsia" w:hint="eastAsia"/>
          <w:szCs w:val="21"/>
        </w:rPr>
        <w:t>软件实现简单的窗体应用</w:t>
      </w:r>
      <w:r w:rsidR="00B05793">
        <w:rPr>
          <w:rFonts w:eastAsiaTheme="minorEastAsia" w:hint="eastAsia"/>
          <w:szCs w:val="21"/>
        </w:rPr>
        <w:t>；进一步地，</w:t>
      </w:r>
      <w:r w:rsidR="00B05793" w:rsidRPr="00B05793">
        <w:rPr>
          <w:rFonts w:eastAsiaTheme="minorEastAsia" w:hint="eastAsia"/>
          <w:szCs w:val="21"/>
        </w:rPr>
        <w:t>加强对</w:t>
      </w:r>
      <w:r w:rsidR="00B05793" w:rsidRPr="00B05793">
        <w:rPr>
          <w:rFonts w:eastAsiaTheme="minorEastAsia" w:hint="eastAsia"/>
          <w:szCs w:val="21"/>
        </w:rPr>
        <w:t>Python</w:t>
      </w:r>
      <w:r w:rsidR="00B05793" w:rsidRPr="00B05793">
        <w:rPr>
          <w:rFonts w:eastAsiaTheme="minorEastAsia" w:hint="eastAsia"/>
          <w:szCs w:val="21"/>
        </w:rPr>
        <w:t>软件的学习深度，熟练掌握矩阵基本运算以及画图等知识点</w:t>
      </w:r>
      <w:r w:rsidR="00B05793">
        <w:rPr>
          <w:rFonts w:eastAsiaTheme="minorEastAsia" w:hint="eastAsia"/>
          <w:szCs w:val="21"/>
        </w:rPr>
        <w:t>；最后，</w:t>
      </w:r>
      <w:r w:rsidR="00B05793" w:rsidRPr="00B05793">
        <w:rPr>
          <w:rFonts w:eastAsiaTheme="minorEastAsia" w:hint="eastAsia"/>
          <w:szCs w:val="21"/>
        </w:rPr>
        <w:t>在绘制图形的基础之上，实现利用</w:t>
      </w:r>
      <w:r w:rsidR="00B05793" w:rsidRPr="00B05793">
        <w:rPr>
          <w:rFonts w:eastAsiaTheme="minorEastAsia" w:hint="eastAsia"/>
          <w:szCs w:val="21"/>
        </w:rPr>
        <w:t>Python</w:t>
      </w:r>
      <w:r w:rsidR="00B05793" w:rsidRPr="00B05793">
        <w:rPr>
          <w:rFonts w:eastAsiaTheme="minorEastAsia" w:hint="eastAsia"/>
          <w:szCs w:val="21"/>
        </w:rPr>
        <w:t>进行图像变换</w:t>
      </w:r>
      <w:r w:rsidR="00B05793">
        <w:rPr>
          <w:rFonts w:eastAsiaTheme="minorEastAsia" w:hint="eastAsia"/>
          <w:szCs w:val="21"/>
        </w:rPr>
        <w:t>。</w:t>
      </w:r>
    </w:p>
    <w:p w14:paraId="0AF505F0" w14:textId="783B806B" w:rsidR="00B05793" w:rsidRPr="00B05793" w:rsidRDefault="00B05793" w:rsidP="00FC0738">
      <w:pPr>
        <w:spacing w:line="360" w:lineRule="auto"/>
        <w:ind w:leftChars="200" w:left="420" w:firstLineChars="200" w:firstLine="420"/>
        <w:rPr>
          <w:rFonts w:eastAsiaTheme="minorEastAsia"/>
          <w:szCs w:val="21"/>
        </w:rPr>
      </w:pPr>
      <w:r w:rsidRPr="00F65B38">
        <w:rPr>
          <w:rFonts w:eastAsiaTheme="minorEastAsia"/>
          <w:szCs w:val="21"/>
        </w:rPr>
        <w:t>通过实践教学环节，</w:t>
      </w:r>
      <w:bookmarkStart w:id="0" w:name="_Hlk132529979"/>
      <w:r w:rsidRPr="00B05793">
        <w:rPr>
          <w:rFonts w:eastAsiaTheme="minorEastAsia" w:hint="eastAsia"/>
          <w:szCs w:val="21"/>
        </w:rPr>
        <w:t>引导学生熟练</w:t>
      </w:r>
      <w:r w:rsidR="00B40BA8">
        <w:rPr>
          <w:rFonts w:eastAsiaTheme="minorEastAsia" w:hint="eastAsia"/>
          <w:szCs w:val="21"/>
        </w:rPr>
        <w:t>掌握</w:t>
      </w:r>
      <w:r w:rsidRPr="00B05793">
        <w:rPr>
          <w:rFonts w:eastAsiaTheme="minorEastAsia" w:hint="eastAsia"/>
          <w:szCs w:val="21"/>
        </w:rPr>
        <w:t>Python</w:t>
      </w:r>
      <w:r w:rsidRPr="00B05793">
        <w:rPr>
          <w:rFonts w:eastAsiaTheme="minorEastAsia" w:hint="eastAsia"/>
          <w:szCs w:val="21"/>
        </w:rPr>
        <w:t>编程软件，强化计算机应用能力，能够独立分析和解决案例中实际的问题，激发学生学习计算机的兴趣和热情</w:t>
      </w:r>
      <w:bookmarkEnd w:id="0"/>
      <w:r w:rsidR="00FC0738">
        <w:rPr>
          <w:rFonts w:eastAsiaTheme="minorEastAsia" w:hint="eastAsia"/>
          <w:szCs w:val="21"/>
        </w:rPr>
        <w:t>。</w:t>
      </w:r>
    </w:p>
    <w:p w14:paraId="141B4309" w14:textId="77777777" w:rsidR="00F1403B" w:rsidRDefault="00000000">
      <w:pPr>
        <w:numPr>
          <w:ilvl w:val="0"/>
          <w:numId w:val="1"/>
        </w:numPr>
        <w:spacing w:beforeLines="50" w:before="156" w:line="360" w:lineRule="auto"/>
        <w:ind w:firstLine="480"/>
        <w:rPr>
          <w:rFonts w:eastAsia="黑体"/>
          <w:sz w:val="24"/>
        </w:rPr>
      </w:pPr>
      <w:r>
        <w:rPr>
          <w:rFonts w:eastAsia="黑体" w:hint="eastAsia"/>
          <w:sz w:val="24"/>
        </w:rPr>
        <w:lastRenderedPageBreak/>
        <w:t>英文课程简介</w:t>
      </w:r>
    </w:p>
    <w:p w14:paraId="392D0B99" w14:textId="77777777" w:rsidR="00A72128" w:rsidRPr="00A72128" w:rsidRDefault="00A72128" w:rsidP="00A72128">
      <w:pPr>
        <w:spacing w:beforeLines="50" w:before="156" w:line="360" w:lineRule="auto"/>
        <w:ind w:firstLine="480"/>
        <w:rPr>
          <w:rFonts w:eastAsia="黑体"/>
          <w:sz w:val="24"/>
        </w:rPr>
      </w:pPr>
      <w:r w:rsidRPr="00A72128">
        <w:rPr>
          <w:rFonts w:eastAsia="黑体"/>
          <w:sz w:val="24"/>
        </w:rPr>
        <w:t>Computer Practice is a 48-hour professional practice course for mathematics majors. It is usually taught in the small semester, which is convenient for students to carry out the course on the basis of a basic grasp of some basic ideas and methods of mathematics.</w:t>
      </w:r>
    </w:p>
    <w:p w14:paraId="1022CDFE" w14:textId="77777777" w:rsidR="00A72128" w:rsidRPr="00A72128" w:rsidRDefault="00A72128" w:rsidP="00A72128">
      <w:pPr>
        <w:spacing w:beforeLines="50" w:before="156" w:line="360" w:lineRule="auto"/>
        <w:ind w:firstLine="480"/>
        <w:rPr>
          <w:rFonts w:eastAsia="黑体"/>
          <w:sz w:val="24"/>
        </w:rPr>
      </w:pPr>
      <w:r w:rsidRPr="00A72128">
        <w:rPr>
          <w:rFonts w:eastAsia="黑体"/>
          <w:sz w:val="24"/>
        </w:rPr>
        <w:t>The course adopts Python programming language to carry out the "lecture-learn-practice" blended teaching of programming practice, firstly, the use of Python software to achieve simple form applications; Furthermore, strengthen the depth of learning of Python software, and be proficient in basic matrix operations and drawing. Finally, on the basis of drawing graphics, the image transformation is carried out by using Python.</w:t>
      </w:r>
    </w:p>
    <w:p w14:paraId="74E76697" w14:textId="36984EDF" w:rsidR="00F1403B" w:rsidRDefault="00A72128" w:rsidP="00A72128">
      <w:pPr>
        <w:spacing w:beforeLines="50" w:before="156" w:line="360" w:lineRule="auto"/>
        <w:ind w:firstLine="480"/>
        <w:rPr>
          <w:rFonts w:eastAsia="黑体"/>
          <w:sz w:val="24"/>
        </w:rPr>
      </w:pPr>
      <w:r w:rsidRPr="00A72128">
        <w:rPr>
          <w:rFonts w:eastAsia="黑体"/>
          <w:sz w:val="24"/>
        </w:rPr>
        <w:t>Through practical teaching, students are guided to master Python programming software, strengthen their computer application ability, be able to independently analyze and solve practical problems in cases, and stimulate students' interest and enthusiasm in learning computer</w:t>
      </w:r>
      <w:r>
        <w:rPr>
          <w:rFonts w:eastAsia="黑体"/>
          <w:sz w:val="24"/>
        </w:rPr>
        <w:t xml:space="preserve"> </w:t>
      </w:r>
      <w:r>
        <w:rPr>
          <w:rFonts w:eastAsia="黑体" w:hint="eastAsia"/>
          <w:sz w:val="24"/>
        </w:rPr>
        <w:t>programming</w:t>
      </w:r>
      <w:r w:rsidRPr="00A72128">
        <w:rPr>
          <w:rFonts w:eastAsia="黑体"/>
          <w:sz w:val="24"/>
        </w:rPr>
        <w:t>.</w:t>
      </w:r>
    </w:p>
    <w:p w14:paraId="6C57A324" w14:textId="38E7E801" w:rsidR="006F567C" w:rsidRDefault="00000000" w:rsidP="006F567C">
      <w:pPr>
        <w:spacing w:beforeLines="50" w:before="156" w:line="360" w:lineRule="auto"/>
        <w:ind w:firstLine="480"/>
        <w:rPr>
          <w:color w:val="FF0000"/>
          <w:szCs w:val="21"/>
        </w:rPr>
      </w:pPr>
      <w:r>
        <w:rPr>
          <w:rFonts w:eastAsia="黑体" w:hint="eastAsia"/>
          <w:sz w:val="24"/>
        </w:rPr>
        <w:t>三、课程思政育人目标及方法</w:t>
      </w:r>
    </w:p>
    <w:p w14:paraId="791A98AE" w14:textId="58E007EC" w:rsidR="00F1403B" w:rsidRDefault="00F1403B">
      <w:pPr>
        <w:spacing w:line="360" w:lineRule="auto"/>
        <w:ind w:firstLineChars="200" w:firstLine="420"/>
        <w:rPr>
          <w:color w:val="FF0000"/>
          <w:szCs w:val="21"/>
        </w:rPr>
      </w:pPr>
    </w:p>
    <w:p w14:paraId="3EB43C89" w14:textId="35FB8884" w:rsidR="000D1ACB" w:rsidRDefault="000D1ACB" w:rsidP="000D1ACB">
      <w:pPr>
        <w:spacing w:beforeLines="50" w:before="156" w:line="360" w:lineRule="auto"/>
        <w:ind w:firstLineChars="200" w:firstLine="420"/>
        <w:rPr>
          <w:color w:val="000000" w:themeColor="text1"/>
          <w:szCs w:val="21"/>
        </w:rPr>
      </w:pPr>
      <w:r w:rsidRPr="00DA30A9">
        <w:rPr>
          <w:rFonts w:hint="eastAsia"/>
          <w:color w:val="000000" w:themeColor="text1"/>
          <w:szCs w:val="21"/>
        </w:rPr>
        <w:t>课程思政育人目标：</w:t>
      </w:r>
      <w:r>
        <w:rPr>
          <w:rFonts w:hint="eastAsia"/>
          <w:color w:val="000000" w:themeColor="text1"/>
          <w:szCs w:val="21"/>
        </w:rPr>
        <w:t>通过课程的学习使学生</w:t>
      </w:r>
      <w:r w:rsidRPr="000732B9">
        <w:rPr>
          <w:rFonts w:eastAsiaTheme="minorEastAsia"/>
          <w:szCs w:val="21"/>
        </w:rPr>
        <w:t>将理论知识与程序设计紧密衔接，引导学生熟练应用</w:t>
      </w:r>
      <w:r w:rsidRPr="000732B9">
        <w:rPr>
          <w:rFonts w:eastAsiaTheme="minorEastAsia"/>
          <w:szCs w:val="21"/>
        </w:rPr>
        <w:t>Python</w:t>
      </w:r>
      <w:r w:rsidRPr="000732B9">
        <w:rPr>
          <w:rFonts w:eastAsiaTheme="minorEastAsia"/>
          <w:szCs w:val="21"/>
        </w:rPr>
        <w:t>编程软件进行实验操作，强化计算机应用能力</w:t>
      </w:r>
      <w:r>
        <w:rPr>
          <w:rFonts w:eastAsiaTheme="minorEastAsia" w:hint="eastAsia"/>
          <w:szCs w:val="21"/>
        </w:rPr>
        <w:t>；</w:t>
      </w:r>
      <w:r>
        <w:rPr>
          <w:rFonts w:hint="eastAsia"/>
          <w:color w:val="000000" w:themeColor="text1"/>
          <w:szCs w:val="21"/>
        </w:rPr>
        <w:t>同时，提高学生正确认识问题、分析问题和解决问题的能力，培养学生探索未知、追求真理、勇攀科学高峰的责任感和使命感。</w:t>
      </w:r>
    </w:p>
    <w:p w14:paraId="23831F73" w14:textId="3D8E94E9" w:rsidR="000D1ACB" w:rsidRPr="00DA30A9" w:rsidRDefault="000D1ACB" w:rsidP="000D1ACB">
      <w:pPr>
        <w:spacing w:line="360" w:lineRule="auto"/>
        <w:ind w:firstLineChars="200" w:firstLine="420"/>
        <w:rPr>
          <w:color w:val="000000" w:themeColor="text1"/>
          <w:szCs w:val="21"/>
        </w:rPr>
      </w:pPr>
      <w:r w:rsidRPr="0009001C">
        <w:rPr>
          <w:rFonts w:hint="eastAsia"/>
          <w:color w:val="000000" w:themeColor="text1"/>
          <w:szCs w:val="21"/>
        </w:rPr>
        <w:t>课程思政育人方法：</w:t>
      </w:r>
      <w:r w:rsidR="00414D12">
        <w:rPr>
          <w:color w:val="000000" w:themeColor="text1"/>
          <w:szCs w:val="21"/>
        </w:rPr>
        <w:t>1</w:t>
      </w:r>
      <w:r>
        <w:rPr>
          <w:color w:val="000000" w:themeColor="text1"/>
          <w:szCs w:val="21"/>
        </w:rPr>
        <w:t xml:space="preserve">. </w:t>
      </w:r>
      <w:r w:rsidRPr="0009001C">
        <w:rPr>
          <w:rFonts w:hint="eastAsia"/>
          <w:color w:val="000000" w:themeColor="text1"/>
          <w:szCs w:val="21"/>
        </w:rPr>
        <w:t>隐性渗透法。教师在教学过程中为人师表，以身作则，向学生传递严谨的治学态度。</w:t>
      </w:r>
      <w:r w:rsidR="00414D12">
        <w:rPr>
          <w:color w:val="000000" w:themeColor="text1"/>
          <w:szCs w:val="21"/>
        </w:rPr>
        <w:t xml:space="preserve">2. </w:t>
      </w:r>
      <w:r w:rsidR="00414D12" w:rsidRPr="0009001C">
        <w:rPr>
          <w:rFonts w:hint="eastAsia"/>
          <w:color w:val="000000" w:themeColor="text1"/>
          <w:szCs w:val="21"/>
        </w:rPr>
        <w:t>案例嵌入法。通过具体的实际应用问题，将思政</w:t>
      </w:r>
      <w:r w:rsidR="00414D12">
        <w:rPr>
          <w:rFonts w:hint="eastAsia"/>
          <w:color w:val="000000" w:themeColor="text1"/>
          <w:szCs w:val="21"/>
        </w:rPr>
        <w:t>案例</w:t>
      </w:r>
      <w:r w:rsidR="00414D12" w:rsidRPr="0009001C">
        <w:rPr>
          <w:rFonts w:hint="eastAsia"/>
          <w:color w:val="000000" w:themeColor="text1"/>
          <w:szCs w:val="21"/>
        </w:rPr>
        <w:t>融入课程教学。</w:t>
      </w:r>
    </w:p>
    <w:p w14:paraId="0C604E1D" w14:textId="72424D8E" w:rsidR="006F567C" w:rsidRPr="006F567C" w:rsidRDefault="00000000" w:rsidP="006F567C">
      <w:pPr>
        <w:spacing w:beforeLines="50" w:before="156" w:line="360" w:lineRule="auto"/>
        <w:ind w:firstLine="480"/>
        <w:rPr>
          <w:szCs w:val="21"/>
        </w:rPr>
      </w:pPr>
      <w:r w:rsidRPr="006F567C">
        <w:rPr>
          <w:rFonts w:eastAsia="黑体" w:hint="eastAsia"/>
          <w:sz w:val="24"/>
        </w:rPr>
        <w:t>四、课程目标与支撑毕业要求的内涵观测点</w:t>
      </w:r>
    </w:p>
    <w:p w14:paraId="65A16E99" w14:textId="74A63193" w:rsidR="00F1403B" w:rsidRDefault="00F1403B">
      <w:pPr>
        <w:spacing w:line="360" w:lineRule="auto"/>
        <w:ind w:firstLineChars="200" w:firstLine="420"/>
        <w:rPr>
          <w:color w:val="FF0000"/>
          <w:szCs w:val="21"/>
        </w:rPr>
      </w:pPr>
    </w:p>
    <w:p w14:paraId="7D1CC908" w14:textId="77777777" w:rsidR="00F1403B" w:rsidRDefault="00000000">
      <w:pPr>
        <w:numPr>
          <w:ilvl w:val="0"/>
          <w:numId w:val="2"/>
        </w:numPr>
        <w:spacing w:beforeLines="50" w:before="156" w:line="360" w:lineRule="auto"/>
        <w:ind w:firstLine="480"/>
        <w:rPr>
          <w:rFonts w:eastAsia="黑体"/>
          <w:sz w:val="24"/>
        </w:rPr>
      </w:pPr>
      <w:r>
        <w:rPr>
          <w:rFonts w:eastAsia="黑体" w:hint="eastAsia"/>
          <w:sz w:val="24"/>
        </w:rPr>
        <w:t>课程目标</w:t>
      </w:r>
    </w:p>
    <w:p w14:paraId="545935DC" w14:textId="030F452B" w:rsidR="00F1403B" w:rsidRPr="000732B9" w:rsidRDefault="000732B9" w:rsidP="000D78E4">
      <w:pPr>
        <w:spacing w:beforeLines="50" w:before="156" w:line="360" w:lineRule="auto"/>
        <w:ind w:firstLineChars="200" w:firstLine="420"/>
        <w:rPr>
          <w:rFonts w:eastAsiaTheme="minorEastAsia"/>
          <w:sz w:val="24"/>
        </w:rPr>
      </w:pPr>
      <w:r w:rsidRPr="000732B9">
        <w:rPr>
          <w:rFonts w:eastAsiaTheme="minorEastAsia"/>
          <w:szCs w:val="21"/>
        </w:rPr>
        <w:lastRenderedPageBreak/>
        <w:t>计算机实践是一门计算机基础教育的重要课程，通过设置和数学类专业相关的课程案例，将理论知识与程序设计紧密衔接，引导学生熟练应用</w:t>
      </w:r>
      <w:r w:rsidRPr="000732B9">
        <w:rPr>
          <w:rFonts w:eastAsiaTheme="minorEastAsia"/>
          <w:szCs w:val="21"/>
        </w:rPr>
        <w:t>Python</w:t>
      </w:r>
      <w:r w:rsidRPr="000732B9">
        <w:rPr>
          <w:rFonts w:eastAsiaTheme="minorEastAsia"/>
          <w:szCs w:val="21"/>
        </w:rPr>
        <w:t>编程软件进行实验操作，强化计算机应用能力，能够独立分析和解决案例中实际的问题，激发学生学习计算机的兴趣和热情。</w:t>
      </w:r>
    </w:p>
    <w:p w14:paraId="7D741FCC" w14:textId="77777777" w:rsidR="00F1403B" w:rsidRDefault="00000000">
      <w:pPr>
        <w:numPr>
          <w:ilvl w:val="0"/>
          <w:numId w:val="2"/>
        </w:numPr>
        <w:spacing w:beforeLines="50" w:before="156" w:line="360" w:lineRule="auto"/>
        <w:ind w:firstLine="480"/>
        <w:rPr>
          <w:rFonts w:eastAsia="黑体"/>
          <w:sz w:val="24"/>
        </w:rPr>
      </w:pPr>
      <w:r>
        <w:rPr>
          <w:rFonts w:eastAsia="黑体" w:hint="eastAsia"/>
          <w:sz w:val="24"/>
        </w:rPr>
        <w:t>课程目标与毕业要求的对应关系</w:t>
      </w:r>
    </w:p>
    <w:p w14:paraId="6AF4BE02" w14:textId="254692B6" w:rsidR="00F1403B" w:rsidRDefault="00F1403B">
      <w:pPr>
        <w:ind w:firstLine="422"/>
        <w:jc w:val="left"/>
        <w:rPr>
          <w:color w:val="FF0000"/>
          <w:szCs w:val="21"/>
        </w:rPr>
      </w:pP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6"/>
        <w:gridCol w:w="3150"/>
        <w:gridCol w:w="2960"/>
      </w:tblGrid>
      <w:tr w:rsidR="00F1403B" w14:paraId="0A1D385F" w14:textId="77777777" w:rsidTr="00C07002">
        <w:trPr>
          <w:trHeight w:val="414"/>
          <w:tblHeader/>
          <w:jc w:val="center"/>
        </w:trPr>
        <w:tc>
          <w:tcPr>
            <w:tcW w:w="1417" w:type="pct"/>
            <w:vAlign w:val="center"/>
          </w:tcPr>
          <w:p w14:paraId="4A2A37F4" w14:textId="77777777" w:rsidR="00F1403B" w:rsidRDefault="00000000">
            <w:pPr>
              <w:widowControl/>
              <w:ind w:firstLine="422"/>
              <w:jc w:val="center"/>
              <w:rPr>
                <w:rFonts w:hAnsi="宋体"/>
                <w:b/>
                <w:bCs/>
              </w:rPr>
            </w:pPr>
            <w:r>
              <w:rPr>
                <w:rFonts w:hAnsi="宋体" w:hint="eastAsia"/>
                <w:b/>
                <w:bCs/>
              </w:rPr>
              <w:t>课程目标</w:t>
            </w:r>
          </w:p>
        </w:tc>
        <w:tc>
          <w:tcPr>
            <w:tcW w:w="1847" w:type="pct"/>
            <w:vAlign w:val="center"/>
          </w:tcPr>
          <w:p w14:paraId="50B174C4" w14:textId="77777777" w:rsidR="00F1403B" w:rsidRDefault="00000000">
            <w:pPr>
              <w:widowControl/>
              <w:ind w:firstLine="422"/>
              <w:jc w:val="center"/>
              <w:rPr>
                <w:rFonts w:hAnsi="宋体"/>
                <w:b/>
                <w:bCs/>
              </w:rPr>
            </w:pPr>
            <w:r>
              <w:rPr>
                <w:rFonts w:hAnsi="宋体" w:hint="eastAsia"/>
                <w:b/>
                <w:bCs/>
              </w:rPr>
              <w:t>课程目标内容</w:t>
            </w:r>
          </w:p>
        </w:tc>
        <w:tc>
          <w:tcPr>
            <w:tcW w:w="1736" w:type="pct"/>
            <w:noWrap/>
            <w:vAlign w:val="center"/>
          </w:tcPr>
          <w:p w14:paraId="42D956F9" w14:textId="77777777" w:rsidR="00F1403B" w:rsidRDefault="00000000">
            <w:pPr>
              <w:widowControl/>
              <w:ind w:firstLine="422"/>
              <w:jc w:val="center"/>
              <w:rPr>
                <w:rFonts w:hAnsi="宋体"/>
                <w:b/>
                <w:bCs/>
              </w:rPr>
            </w:pPr>
            <w:r>
              <w:rPr>
                <w:rFonts w:hAnsi="宋体" w:hint="eastAsia"/>
                <w:b/>
                <w:bCs/>
              </w:rPr>
              <w:t>毕业要求</w:t>
            </w:r>
          </w:p>
          <w:p w14:paraId="26EA6B25" w14:textId="77777777" w:rsidR="00F1403B" w:rsidRDefault="00000000">
            <w:pPr>
              <w:widowControl/>
              <w:ind w:firstLine="422"/>
              <w:jc w:val="center"/>
              <w:rPr>
                <w:rFonts w:hAnsi="宋体"/>
                <w:b/>
                <w:bCs/>
              </w:rPr>
            </w:pPr>
            <w:r>
              <w:rPr>
                <w:rFonts w:hAnsi="宋体" w:hint="eastAsia"/>
                <w:b/>
                <w:bCs/>
              </w:rPr>
              <w:t>内涵观测点</w:t>
            </w:r>
          </w:p>
        </w:tc>
      </w:tr>
      <w:tr w:rsidR="00F1403B" w14:paraId="2FDA8D9D" w14:textId="77777777" w:rsidTr="00C07002">
        <w:trPr>
          <w:trHeight w:val="728"/>
          <w:jc w:val="center"/>
        </w:trPr>
        <w:tc>
          <w:tcPr>
            <w:tcW w:w="1417" w:type="pct"/>
            <w:noWrap/>
            <w:vAlign w:val="center"/>
          </w:tcPr>
          <w:p w14:paraId="5402658F" w14:textId="7561C87C" w:rsidR="00F1403B" w:rsidRDefault="00D942F0">
            <w:pPr>
              <w:widowControl/>
              <w:jc w:val="center"/>
              <w:rPr>
                <w:rFonts w:hAnsi="宋体"/>
                <w:bCs/>
              </w:rPr>
            </w:pPr>
            <w:r>
              <w:rPr>
                <w:rFonts w:hAnsi="宋体" w:hint="eastAsia"/>
                <w:bCs/>
              </w:rPr>
              <w:t>课程目标</w:t>
            </w:r>
            <w:r w:rsidR="00C07002">
              <w:rPr>
                <w:rFonts w:hAnsi="宋体" w:hint="eastAsia"/>
                <w:bCs/>
              </w:rPr>
              <w:t>1</w:t>
            </w:r>
          </w:p>
        </w:tc>
        <w:tc>
          <w:tcPr>
            <w:tcW w:w="1847" w:type="pct"/>
            <w:vAlign w:val="center"/>
          </w:tcPr>
          <w:p w14:paraId="7AFF12C9" w14:textId="74997F30" w:rsidR="00F1403B" w:rsidRDefault="00294302">
            <w:pPr>
              <w:widowControl/>
              <w:spacing w:line="360" w:lineRule="auto"/>
              <w:jc w:val="center"/>
              <w:rPr>
                <w:rFonts w:hAnsi="宋体"/>
                <w:bCs/>
              </w:rPr>
            </w:pPr>
            <w:r>
              <w:rPr>
                <w:rFonts w:eastAsiaTheme="minorEastAsia" w:hint="eastAsia"/>
                <w:szCs w:val="21"/>
              </w:rPr>
              <w:t>了解</w:t>
            </w:r>
            <w:r w:rsidRPr="000732B9">
              <w:rPr>
                <w:rFonts w:eastAsiaTheme="minorEastAsia"/>
                <w:szCs w:val="21"/>
              </w:rPr>
              <w:t>理论知识与</w:t>
            </w:r>
            <w:r>
              <w:rPr>
                <w:rFonts w:eastAsiaTheme="minorEastAsia" w:hint="eastAsia"/>
                <w:szCs w:val="21"/>
              </w:rPr>
              <w:t>程序实现</w:t>
            </w:r>
            <w:r w:rsidR="00C07002">
              <w:rPr>
                <w:rFonts w:eastAsiaTheme="minorEastAsia" w:hint="eastAsia"/>
                <w:szCs w:val="21"/>
              </w:rPr>
              <w:t>之</w:t>
            </w:r>
            <w:r>
              <w:rPr>
                <w:rFonts w:eastAsiaTheme="minorEastAsia" w:hint="eastAsia"/>
                <w:szCs w:val="21"/>
              </w:rPr>
              <w:t>间的逻辑关系</w:t>
            </w:r>
          </w:p>
        </w:tc>
        <w:tc>
          <w:tcPr>
            <w:tcW w:w="1736" w:type="pct"/>
            <w:vAlign w:val="center"/>
          </w:tcPr>
          <w:p w14:paraId="2680A22E" w14:textId="62F85FA0" w:rsidR="00F1403B" w:rsidRDefault="00C07002">
            <w:pPr>
              <w:widowControl/>
              <w:spacing w:line="360" w:lineRule="auto"/>
              <w:jc w:val="center"/>
              <w:rPr>
                <w:rFonts w:ascii="宋体" w:hAnsi="宋体"/>
                <w:bCs/>
              </w:rPr>
            </w:pPr>
            <w:r w:rsidRPr="00C07002">
              <w:rPr>
                <w:rFonts w:ascii="宋体" w:hAnsi="宋体" w:hint="eastAsia"/>
                <w:bCs/>
              </w:rPr>
              <w:t>掌握应用数学的基本理论、方法和技术，在计算数学和计算机应用等方面受到专业训练</w:t>
            </w:r>
          </w:p>
        </w:tc>
      </w:tr>
      <w:tr w:rsidR="00C07002" w14:paraId="67947A2D" w14:textId="77777777" w:rsidTr="00C07002">
        <w:trPr>
          <w:trHeight w:val="728"/>
          <w:jc w:val="center"/>
        </w:trPr>
        <w:tc>
          <w:tcPr>
            <w:tcW w:w="1417" w:type="pct"/>
            <w:tcBorders>
              <w:top w:val="single" w:sz="4" w:space="0" w:color="auto"/>
              <w:left w:val="single" w:sz="4" w:space="0" w:color="auto"/>
              <w:bottom w:val="single" w:sz="4" w:space="0" w:color="auto"/>
              <w:right w:val="single" w:sz="4" w:space="0" w:color="auto"/>
            </w:tcBorders>
            <w:noWrap/>
            <w:vAlign w:val="center"/>
          </w:tcPr>
          <w:p w14:paraId="3F198158" w14:textId="364CC6E5" w:rsidR="00C07002" w:rsidRDefault="00C07002" w:rsidP="001E0F09">
            <w:pPr>
              <w:widowControl/>
              <w:jc w:val="center"/>
              <w:rPr>
                <w:rFonts w:hAnsi="宋体"/>
                <w:bCs/>
              </w:rPr>
            </w:pPr>
            <w:r>
              <w:rPr>
                <w:rFonts w:hAnsi="宋体" w:hint="eastAsia"/>
                <w:bCs/>
              </w:rPr>
              <w:t>课程目标</w:t>
            </w:r>
            <w:r>
              <w:rPr>
                <w:rFonts w:hAnsi="宋体" w:hint="eastAsia"/>
                <w:bCs/>
              </w:rPr>
              <w:t>2</w:t>
            </w:r>
          </w:p>
        </w:tc>
        <w:tc>
          <w:tcPr>
            <w:tcW w:w="1847" w:type="pct"/>
            <w:tcBorders>
              <w:top w:val="single" w:sz="4" w:space="0" w:color="auto"/>
              <w:left w:val="single" w:sz="4" w:space="0" w:color="auto"/>
              <w:bottom w:val="single" w:sz="4" w:space="0" w:color="auto"/>
              <w:right w:val="single" w:sz="4" w:space="0" w:color="auto"/>
            </w:tcBorders>
            <w:vAlign w:val="center"/>
          </w:tcPr>
          <w:p w14:paraId="5083DD5E" w14:textId="77777777" w:rsidR="00C07002" w:rsidRPr="00C07002" w:rsidRDefault="00C07002" w:rsidP="001E0F09">
            <w:pPr>
              <w:widowControl/>
              <w:spacing w:line="360" w:lineRule="auto"/>
              <w:jc w:val="center"/>
              <w:rPr>
                <w:rFonts w:eastAsiaTheme="minorEastAsia"/>
                <w:szCs w:val="21"/>
              </w:rPr>
            </w:pPr>
            <w:r w:rsidRPr="00C07002">
              <w:rPr>
                <w:rFonts w:eastAsiaTheme="minorEastAsia" w:hint="eastAsia"/>
                <w:szCs w:val="21"/>
              </w:rPr>
              <w:t>掌握</w:t>
            </w:r>
            <w:r w:rsidRPr="00C07002">
              <w:rPr>
                <w:rFonts w:eastAsiaTheme="minorEastAsia" w:hint="eastAsia"/>
                <w:szCs w:val="21"/>
              </w:rPr>
              <w:t>Python</w:t>
            </w:r>
            <w:r w:rsidRPr="00C07002">
              <w:rPr>
                <w:rFonts w:eastAsiaTheme="minorEastAsia" w:hint="eastAsia"/>
                <w:szCs w:val="21"/>
              </w:rPr>
              <w:t>编程软件，并进行相应实验操作</w:t>
            </w:r>
          </w:p>
        </w:tc>
        <w:tc>
          <w:tcPr>
            <w:tcW w:w="1736" w:type="pct"/>
            <w:tcBorders>
              <w:top w:val="single" w:sz="4" w:space="0" w:color="auto"/>
              <w:left w:val="single" w:sz="4" w:space="0" w:color="auto"/>
              <w:bottom w:val="single" w:sz="4" w:space="0" w:color="auto"/>
              <w:right w:val="single" w:sz="4" w:space="0" w:color="auto"/>
            </w:tcBorders>
            <w:vAlign w:val="center"/>
          </w:tcPr>
          <w:p w14:paraId="6DD0352A" w14:textId="77777777" w:rsidR="00C07002" w:rsidRDefault="00C07002" w:rsidP="001E0F09">
            <w:pPr>
              <w:widowControl/>
              <w:spacing w:line="360" w:lineRule="auto"/>
              <w:jc w:val="center"/>
              <w:rPr>
                <w:rFonts w:ascii="宋体" w:hAnsi="宋体"/>
                <w:bCs/>
              </w:rPr>
            </w:pPr>
            <w:r w:rsidRPr="00B66DB5">
              <w:rPr>
                <w:rFonts w:ascii="宋体" w:hAnsi="宋体" w:hint="eastAsia"/>
                <w:bCs/>
              </w:rPr>
              <w:t>掌握信息科学、计算数学和应用数学相关知识技能，能熟练地使用计算机，具备基本的模型与算法分析设计能力和较强的编程能力</w:t>
            </w:r>
          </w:p>
        </w:tc>
      </w:tr>
      <w:tr w:rsidR="00C07002" w14:paraId="00DD7F35" w14:textId="77777777" w:rsidTr="00C07002">
        <w:trPr>
          <w:trHeight w:val="728"/>
          <w:jc w:val="center"/>
        </w:trPr>
        <w:tc>
          <w:tcPr>
            <w:tcW w:w="1417" w:type="pct"/>
            <w:tcBorders>
              <w:top w:val="single" w:sz="4" w:space="0" w:color="auto"/>
              <w:left w:val="single" w:sz="4" w:space="0" w:color="auto"/>
              <w:bottom w:val="single" w:sz="4" w:space="0" w:color="auto"/>
              <w:right w:val="single" w:sz="4" w:space="0" w:color="auto"/>
            </w:tcBorders>
            <w:noWrap/>
            <w:vAlign w:val="center"/>
          </w:tcPr>
          <w:p w14:paraId="461FFC2B" w14:textId="03FFD0FD" w:rsidR="00C07002" w:rsidRDefault="00C07002" w:rsidP="001E0F09">
            <w:pPr>
              <w:widowControl/>
              <w:jc w:val="center"/>
              <w:rPr>
                <w:rFonts w:hAnsi="宋体"/>
                <w:bCs/>
              </w:rPr>
            </w:pPr>
            <w:r>
              <w:rPr>
                <w:rFonts w:hAnsi="宋体" w:hint="eastAsia"/>
                <w:bCs/>
              </w:rPr>
              <w:t>课程目标</w:t>
            </w:r>
            <w:r>
              <w:rPr>
                <w:rFonts w:hAnsi="宋体" w:hint="eastAsia"/>
                <w:bCs/>
              </w:rPr>
              <w:t>3</w:t>
            </w:r>
          </w:p>
        </w:tc>
        <w:tc>
          <w:tcPr>
            <w:tcW w:w="1847" w:type="pct"/>
            <w:tcBorders>
              <w:top w:val="single" w:sz="4" w:space="0" w:color="auto"/>
              <w:left w:val="single" w:sz="4" w:space="0" w:color="auto"/>
              <w:bottom w:val="single" w:sz="4" w:space="0" w:color="auto"/>
              <w:right w:val="single" w:sz="4" w:space="0" w:color="auto"/>
            </w:tcBorders>
            <w:vAlign w:val="center"/>
          </w:tcPr>
          <w:p w14:paraId="5419E612" w14:textId="77777777" w:rsidR="00C07002" w:rsidRPr="00C07002" w:rsidRDefault="00C07002" w:rsidP="001E0F09">
            <w:pPr>
              <w:widowControl/>
              <w:spacing w:line="360" w:lineRule="auto"/>
              <w:jc w:val="center"/>
              <w:rPr>
                <w:rFonts w:eastAsiaTheme="minorEastAsia"/>
                <w:szCs w:val="21"/>
              </w:rPr>
            </w:pPr>
            <w:r w:rsidRPr="00C07002">
              <w:rPr>
                <w:rFonts w:eastAsiaTheme="minorEastAsia" w:hint="eastAsia"/>
                <w:szCs w:val="21"/>
              </w:rPr>
              <w:t>能够独立分析和解决案例中实际的问题</w:t>
            </w:r>
          </w:p>
        </w:tc>
        <w:tc>
          <w:tcPr>
            <w:tcW w:w="1736" w:type="pct"/>
            <w:tcBorders>
              <w:top w:val="single" w:sz="4" w:space="0" w:color="auto"/>
              <w:left w:val="single" w:sz="4" w:space="0" w:color="auto"/>
              <w:bottom w:val="single" w:sz="4" w:space="0" w:color="auto"/>
              <w:right w:val="single" w:sz="4" w:space="0" w:color="auto"/>
            </w:tcBorders>
            <w:vAlign w:val="center"/>
          </w:tcPr>
          <w:p w14:paraId="009C2253" w14:textId="77777777" w:rsidR="00C07002" w:rsidRDefault="00C07002" w:rsidP="001E0F09">
            <w:pPr>
              <w:widowControl/>
              <w:spacing w:line="360" w:lineRule="auto"/>
              <w:jc w:val="center"/>
              <w:rPr>
                <w:rFonts w:ascii="宋体" w:hAnsi="宋体"/>
                <w:bCs/>
              </w:rPr>
            </w:pPr>
            <w:r w:rsidRPr="00B66DB5">
              <w:rPr>
                <w:rFonts w:ascii="宋体" w:hAnsi="宋体" w:hint="eastAsia"/>
                <w:bCs/>
              </w:rPr>
              <w:t>具备基本的科学工程计算能力，能够运用专业基础理论、方法和技能对实际问题进行建模、分析、编程计算和求解</w:t>
            </w:r>
          </w:p>
        </w:tc>
      </w:tr>
    </w:tbl>
    <w:p w14:paraId="6E777DC6" w14:textId="77777777" w:rsidR="00F1403B" w:rsidRPr="00C07002" w:rsidRDefault="00F1403B">
      <w:pPr>
        <w:spacing w:line="360" w:lineRule="auto"/>
        <w:ind w:firstLineChars="200" w:firstLine="420"/>
        <w:rPr>
          <w:rFonts w:hAnsi="宋体"/>
        </w:rPr>
      </w:pPr>
    </w:p>
    <w:p w14:paraId="7921088A" w14:textId="380A7F44" w:rsidR="00F1403B" w:rsidRDefault="00000000">
      <w:pPr>
        <w:spacing w:beforeLines="50" w:before="156" w:line="360" w:lineRule="auto"/>
        <w:ind w:firstLine="480"/>
        <w:rPr>
          <w:rFonts w:eastAsia="黑体"/>
          <w:sz w:val="24"/>
        </w:rPr>
      </w:pPr>
      <w:r>
        <w:rPr>
          <w:rFonts w:eastAsia="黑体" w:hint="eastAsia"/>
          <w:sz w:val="24"/>
        </w:rPr>
        <w:t>五、教学内容及学时安排</w:t>
      </w:r>
    </w:p>
    <w:p w14:paraId="0351A0D4" w14:textId="77777777" w:rsidR="00F1403B" w:rsidRDefault="00000000">
      <w:pPr>
        <w:spacing w:line="360" w:lineRule="auto"/>
        <w:ind w:firstLineChars="200" w:firstLine="420"/>
        <w:rPr>
          <w:rFonts w:hAnsi="宋体"/>
        </w:rPr>
      </w:pPr>
      <w:bookmarkStart w:id="1" w:name="OLE_LINK7"/>
      <w:bookmarkStart w:id="2" w:name="OLE_LINK6"/>
      <w:r>
        <w:rPr>
          <w:rFonts w:hAnsi="宋体" w:hint="eastAsia"/>
        </w:rPr>
        <w:t>明确课程教学内容和知识点（含课内实践），明确教学重点和难点，合理进行学时安排。建议此项内容以表格形式呈现，至少要包括如下内容。</w:t>
      </w:r>
    </w:p>
    <w:bookmarkEnd w:id="1"/>
    <w:bookmarkEnd w:id="2"/>
    <w:p w14:paraId="6D93A0E2" w14:textId="1F771FC5" w:rsidR="00F1403B" w:rsidRDefault="00000000">
      <w:pPr>
        <w:ind w:firstLine="482"/>
        <w:jc w:val="center"/>
        <w:rPr>
          <w:rFonts w:ascii="黑体" w:eastAsia="黑体"/>
          <w:b/>
        </w:rPr>
      </w:pPr>
      <w:r>
        <w:rPr>
          <w:rFonts w:ascii="黑体" w:eastAsia="黑体" w:hAnsi="黑体" w:cs="黑体" w:hint="eastAsia"/>
          <w:b/>
          <w:sz w:val="24"/>
        </w:rPr>
        <w:t xml:space="preserve"> </w:t>
      </w:r>
      <w:r>
        <w:rPr>
          <w:rFonts w:ascii="黑体" w:eastAsia="黑体" w:hAnsi="黑体" w:cs="黑体" w:hint="eastAsia"/>
          <w:bCs/>
          <w:sz w:val="24"/>
          <w:highlight w:val="yellow"/>
        </w:rPr>
        <w:t>本课程实验项目</w:t>
      </w:r>
    </w:p>
    <w:p w14:paraId="38F085A7" w14:textId="77777777" w:rsidR="00F1403B" w:rsidRDefault="00F1403B">
      <w:pPr>
        <w:ind w:firstLine="422"/>
        <w:jc w:val="center"/>
        <w:rPr>
          <w:rFonts w:ascii="黑体" w:eastAsia="黑体"/>
          <w:b/>
        </w:rPr>
      </w:pPr>
    </w:p>
    <w:tbl>
      <w:tblPr>
        <w:tblW w:w="5002"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12"/>
        <w:gridCol w:w="1436"/>
        <w:gridCol w:w="698"/>
        <w:gridCol w:w="698"/>
        <w:gridCol w:w="698"/>
        <w:gridCol w:w="588"/>
        <w:gridCol w:w="2148"/>
        <w:gridCol w:w="1353"/>
      </w:tblGrid>
      <w:tr w:rsidR="00F1403B" w14:paraId="3F7EDA0F" w14:textId="77777777">
        <w:trPr>
          <w:trHeight w:val="719"/>
          <w:jc w:val="center"/>
        </w:trPr>
        <w:tc>
          <w:tcPr>
            <w:tcW w:w="427" w:type="pct"/>
            <w:tcMar>
              <w:left w:w="6" w:type="dxa"/>
              <w:right w:w="6" w:type="dxa"/>
            </w:tcMar>
            <w:vAlign w:val="center"/>
          </w:tcPr>
          <w:p w14:paraId="7E442B22" w14:textId="77777777" w:rsidR="00F1403B" w:rsidRDefault="00000000">
            <w:pPr>
              <w:ind w:firstLine="422"/>
              <w:jc w:val="center"/>
              <w:rPr>
                <w:rFonts w:ascii="宋体" w:hAnsi="宋体" w:cs="宋体"/>
                <w:b/>
                <w:bCs/>
                <w:kern w:val="24"/>
                <w:szCs w:val="21"/>
              </w:rPr>
            </w:pPr>
            <w:r>
              <w:rPr>
                <w:rFonts w:ascii="宋体" w:hAnsi="宋体" w:cs="宋体" w:hint="eastAsia"/>
                <w:b/>
                <w:bCs/>
                <w:kern w:val="24"/>
                <w:szCs w:val="21"/>
              </w:rPr>
              <w:t>实验项</w:t>
            </w:r>
          </w:p>
          <w:p w14:paraId="1837C4E5" w14:textId="77777777" w:rsidR="00F1403B" w:rsidRDefault="00000000">
            <w:pPr>
              <w:ind w:firstLine="422"/>
              <w:jc w:val="center"/>
              <w:rPr>
                <w:rFonts w:ascii="宋体" w:hAnsi="宋体" w:cs="宋体"/>
                <w:b/>
                <w:bCs/>
                <w:kern w:val="24"/>
                <w:szCs w:val="21"/>
              </w:rPr>
            </w:pPr>
            <w:r>
              <w:rPr>
                <w:rFonts w:ascii="宋体" w:hAnsi="宋体" w:cs="宋体" w:hint="eastAsia"/>
                <w:b/>
                <w:bCs/>
                <w:kern w:val="24"/>
                <w:szCs w:val="21"/>
              </w:rPr>
              <w:t>目编号</w:t>
            </w:r>
          </w:p>
        </w:tc>
        <w:tc>
          <w:tcPr>
            <w:tcW w:w="860" w:type="pct"/>
            <w:tcBorders>
              <w:right w:val="single" w:sz="4" w:space="0" w:color="auto"/>
            </w:tcBorders>
            <w:tcMar>
              <w:left w:w="6" w:type="dxa"/>
              <w:right w:w="6" w:type="dxa"/>
            </w:tcMar>
            <w:vAlign w:val="center"/>
          </w:tcPr>
          <w:p w14:paraId="2E893D50" w14:textId="77777777" w:rsidR="00F1403B" w:rsidRDefault="00000000">
            <w:pPr>
              <w:ind w:firstLine="422"/>
              <w:jc w:val="center"/>
              <w:rPr>
                <w:rFonts w:ascii="宋体" w:hAnsi="宋体" w:cs="宋体"/>
                <w:b/>
                <w:bCs/>
                <w:kern w:val="24"/>
                <w:szCs w:val="21"/>
              </w:rPr>
            </w:pPr>
            <w:r>
              <w:rPr>
                <w:rFonts w:ascii="宋体" w:hAnsi="宋体" w:cs="宋体" w:hint="eastAsia"/>
                <w:b/>
                <w:bCs/>
                <w:kern w:val="24"/>
                <w:szCs w:val="21"/>
              </w:rPr>
              <w:t>实验项目名称</w:t>
            </w:r>
          </w:p>
        </w:tc>
        <w:tc>
          <w:tcPr>
            <w:tcW w:w="419" w:type="pct"/>
            <w:tcBorders>
              <w:left w:val="single" w:sz="4" w:space="0" w:color="auto"/>
              <w:right w:val="single" w:sz="4" w:space="0" w:color="auto"/>
            </w:tcBorders>
            <w:tcMar>
              <w:left w:w="6" w:type="dxa"/>
              <w:right w:w="6" w:type="dxa"/>
            </w:tcMar>
            <w:vAlign w:val="center"/>
          </w:tcPr>
          <w:p w14:paraId="620201C6" w14:textId="77777777" w:rsidR="00F1403B" w:rsidRDefault="00000000">
            <w:pPr>
              <w:ind w:firstLine="422"/>
              <w:jc w:val="center"/>
              <w:rPr>
                <w:rFonts w:ascii="宋体" w:hAnsi="宋体" w:cs="宋体"/>
                <w:b/>
                <w:bCs/>
                <w:kern w:val="24"/>
                <w:szCs w:val="21"/>
              </w:rPr>
            </w:pPr>
            <w:r>
              <w:rPr>
                <w:rFonts w:ascii="宋体" w:hAnsi="宋体" w:cs="宋体" w:hint="eastAsia"/>
                <w:b/>
                <w:bCs/>
                <w:kern w:val="24"/>
                <w:szCs w:val="21"/>
              </w:rPr>
              <w:t>学时</w:t>
            </w:r>
          </w:p>
          <w:p w14:paraId="020AEF5C" w14:textId="77777777" w:rsidR="00F1403B" w:rsidRDefault="00000000">
            <w:pPr>
              <w:ind w:firstLine="422"/>
              <w:jc w:val="center"/>
              <w:rPr>
                <w:rFonts w:ascii="宋体" w:hAnsi="宋体" w:cs="宋体"/>
                <w:b/>
                <w:bCs/>
                <w:kern w:val="24"/>
                <w:szCs w:val="21"/>
              </w:rPr>
            </w:pPr>
            <w:r>
              <w:rPr>
                <w:rFonts w:ascii="宋体" w:hAnsi="宋体" w:cs="宋体" w:hint="eastAsia"/>
                <w:b/>
                <w:bCs/>
                <w:kern w:val="24"/>
                <w:szCs w:val="21"/>
              </w:rPr>
              <w:t>分配</w:t>
            </w:r>
          </w:p>
        </w:tc>
        <w:tc>
          <w:tcPr>
            <w:tcW w:w="419" w:type="pct"/>
            <w:tcBorders>
              <w:left w:val="single" w:sz="4" w:space="0" w:color="auto"/>
            </w:tcBorders>
            <w:tcMar>
              <w:left w:w="6" w:type="dxa"/>
              <w:right w:w="6" w:type="dxa"/>
            </w:tcMar>
            <w:vAlign w:val="center"/>
          </w:tcPr>
          <w:p w14:paraId="788D5B82" w14:textId="77777777" w:rsidR="00F1403B" w:rsidRDefault="00000000">
            <w:pPr>
              <w:ind w:firstLine="422"/>
              <w:jc w:val="center"/>
              <w:rPr>
                <w:rFonts w:ascii="宋体" w:hAnsi="宋体" w:cs="宋体"/>
                <w:b/>
                <w:bCs/>
                <w:kern w:val="24"/>
                <w:szCs w:val="21"/>
              </w:rPr>
            </w:pPr>
            <w:r>
              <w:rPr>
                <w:rFonts w:ascii="宋体" w:hAnsi="宋体" w:cs="宋体" w:hint="eastAsia"/>
                <w:b/>
                <w:bCs/>
                <w:kern w:val="24"/>
                <w:szCs w:val="21"/>
              </w:rPr>
              <w:t>实验</w:t>
            </w:r>
          </w:p>
          <w:p w14:paraId="61FC882E" w14:textId="77777777" w:rsidR="00F1403B" w:rsidRDefault="00000000">
            <w:pPr>
              <w:ind w:firstLine="422"/>
              <w:jc w:val="center"/>
              <w:rPr>
                <w:rFonts w:ascii="宋体" w:hAnsi="宋体" w:cs="宋体"/>
                <w:b/>
                <w:bCs/>
                <w:kern w:val="24"/>
                <w:szCs w:val="21"/>
              </w:rPr>
            </w:pPr>
            <w:r>
              <w:rPr>
                <w:rFonts w:ascii="宋体" w:hAnsi="宋体" w:cs="宋体" w:hint="eastAsia"/>
                <w:b/>
                <w:bCs/>
                <w:kern w:val="24"/>
                <w:szCs w:val="21"/>
              </w:rPr>
              <w:t>要求</w:t>
            </w:r>
          </w:p>
        </w:tc>
        <w:tc>
          <w:tcPr>
            <w:tcW w:w="419" w:type="pct"/>
            <w:tcBorders>
              <w:right w:val="single" w:sz="4" w:space="0" w:color="auto"/>
            </w:tcBorders>
            <w:tcMar>
              <w:left w:w="6" w:type="dxa"/>
              <w:right w:w="6" w:type="dxa"/>
            </w:tcMar>
            <w:vAlign w:val="center"/>
          </w:tcPr>
          <w:p w14:paraId="30014A84" w14:textId="77777777" w:rsidR="00F1403B" w:rsidRDefault="00000000">
            <w:pPr>
              <w:ind w:firstLine="422"/>
              <w:jc w:val="center"/>
              <w:rPr>
                <w:rFonts w:ascii="宋体" w:hAnsi="宋体" w:cs="宋体"/>
                <w:b/>
                <w:bCs/>
                <w:kern w:val="24"/>
                <w:szCs w:val="21"/>
              </w:rPr>
            </w:pPr>
            <w:r>
              <w:rPr>
                <w:rFonts w:ascii="宋体" w:hAnsi="宋体" w:cs="宋体" w:hint="eastAsia"/>
                <w:b/>
                <w:bCs/>
                <w:kern w:val="24"/>
                <w:szCs w:val="21"/>
              </w:rPr>
              <w:t>实验</w:t>
            </w:r>
          </w:p>
          <w:p w14:paraId="3C9482D2" w14:textId="77777777" w:rsidR="00F1403B" w:rsidRDefault="00000000">
            <w:pPr>
              <w:ind w:firstLine="422"/>
              <w:jc w:val="center"/>
              <w:rPr>
                <w:rFonts w:ascii="宋体" w:hAnsi="宋体" w:cs="宋体"/>
                <w:b/>
                <w:bCs/>
                <w:kern w:val="24"/>
                <w:szCs w:val="21"/>
              </w:rPr>
            </w:pPr>
            <w:r>
              <w:rPr>
                <w:rFonts w:ascii="宋体" w:hAnsi="宋体" w:cs="宋体" w:hint="eastAsia"/>
                <w:b/>
                <w:bCs/>
                <w:kern w:val="24"/>
                <w:szCs w:val="21"/>
              </w:rPr>
              <w:t>类型</w:t>
            </w:r>
          </w:p>
        </w:tc>
        <w:tc>
          <w:tcPr>
            <w:tcW w:w="353" w:type="pct"/>
            <w:tcBorders>
              <w:left w:val="single" w:sz="4" w:space="0" w:color="auto"/>
            </w:tcBorders>
            <w:tcMar>
              <w:left w:w="6" w:type="dxa"/>
              <w:right w:w="6" w:type="dxa"/>
            </w:tcMar>
            <w:vAlign w:val="center"/>
          </w:tcPr>
          <w:p w14:paraId="286B761A" w14:textId="77777777" w:rsidR="00F1403B" w:rsidRDefault="00000000">
            <w:pPr>
              <w:ind w:firstLine="422"/>
              <w:jc w:val="center"/>
              <w:rPr>
                <w:rFonts w:ascii="宋体" w:hAnsi="宋体" w:cs="宋体"/>
                <w:b/>
                <w:bCs/>
                <w:kern w:val="24"/>
                <w:szCs w:val="21"/>
              </w:rPr>
            </w:pPr>
            <w:r>
              <w:rPr>
                <w:rFonts w:ascii="宋体" w:hAnsi="宋体" w:cs="宋体" w:hint="eastAsia"/>
                <w:b/>
                <w:bCs/>
                <w:kern w:val="24"/>
                <w:szCs w:val="21"/>
              </w:rPr>
              <w:t>每组</w:t>
            </w:r>
          </w:p>
          <w:p w14:paraId="3D9E85AF" w14:textId="77777777" w:rsidR="00F1403B" w:rsidRDefault="00000000">
            <w:pPr>
              <w:ind w:firstLine="422"/>
              <w:jc w:val="center"/>
              <w:rPr>
                <w:rFonts w:ascii="宋体" w:hAnsi="宋体" w:cs="宋体"/>
                <w:b/>
                <w:bCs/>
                <w:kern w:val="24"/>
                <w:szCs w:val="21"/>
              </w:rPr>
            </w:pPr>
            <w:r>
              <w:rPr>
                <w:rFonts w:ascii="宋体" w:hAnsi="宋体" w:cs="宋体" w:hint="eastAsia"/>
                <w:b/>
                <w:bCs/>
                <w:kern w:val="24"/>
                <w:szCs w:val="21"/>
              </w:rPr>
              <w:t>人数</w:t>
            </w:r>
          </w:p>
        </w:tc>
        <w:tc>
          <w:tcPr>
            <w:tcW w:w="1288" w:type="pct"/>
            <w:tcBorders>
              <w:left w:val="single" w:sz="6" w:space="0" w:color="auto"/>
            </w:tcBorders>
            <w:tcMar>
              <w:left w:w="6" w:type="dxa"/>
              <w:right w:w="6" w:type="dxa"/>
            </w:tcMar>
            <w:vAlign w:val="center"/>
          </w:tcPr>
          <w:p w14:paraId="057B53EF" w14:textId="77777777" w:rsidR="00F1403B" w:rsidRDefault="00000000">
            <w:pPr>
              <w:ind w:firstLine="422"/>
              <w:jc w:val="center"/>
              <w:rPr>
                <w:rFonts w:ascii="宋体" w:hAnsi="宋体" w:cs="宋体"/>
                <w:b/>
                <w:bCs/>
                <w:kern w:val="24"/>
                <w:szCs w:val="21"/>
              </w:rPr>
            </w:pPr>
            <w:r>
              <w:rPr>
                <w:rFonts w:ascii="宋体" w:hAnsi="宋体" w:cs="宋体" w:hint="eastAsia"/>
                <w:b/>
                <w:bCs/>
                <w:kern w:val="24"/>
                <w:szCs w:val="21"/>
              </w:rPr>
              <w:t>实验目的</w:t>
            </w:r>
          </w:p>
          <w:p w14:paraId="674FA4A1" w14:textId="77777777" w:rsidR="00F1403B" w:rsidRDefault="00000000">
            <w:pPr>
              <w:ind w:firstLine="422"/>
              <w:jc w:val="center"/>
              <w:rPr>
                <w:rFonts w:ascii="宋体" w:hAnsi="宋体" w:cs="宋体"/>
                <w:b/>
                <w:bCs/>
                <w:kern w:val="24"/>
                <w:szCs w:val="21"/>
              </w:rPr>
            </w:pPr>
            <w:r>
              <w:rPr>
                <w:rFonts w:ascii="宋体" w:hAnsi="宋体" w:cs="宋体" w:hint="eastAsia"/>
                <w:b/>
                <w:bCs/>
                <w:kern w:val="24"/>
                <w:szCs w:val="21"/>
              </w:rPr>
              <w:t>及要求</w:t>
            </w:r>
          </w:p>
        </w:tc>
        <w:tc>
          <w:tcPr>
            <w:tcW w:w="812" w:type="pct"/>
            <w:tcBorders>
              <w:left w:val="single" w:sz="6" w:space="0" w:color="auto"/>
            </w:tcBorders>
            <w:tcMar>
              <w:left w:w="6" w:type="dxa"/>
              <w:right w:w="6" w:type="dxa"/>
            </w:tcMar>
            <w:vAlign w:val="center"/>
          </w:tcPr>
          <w:p w14:paraId="756BA627" w14:textId="77777777" w:rsidR="00F1403B" w:rsidRDefault="00000000">
            <w:pPr>
              <w:ind w:firstLine="422"/>
              <w:jc w:val="center"/>
              <w:rPr>
                <w:b/>
              </w:rPr>
            </w:pPr>
            <w:r>
              <w:rPr>
                <w:rFonts w:hint="eastAsia"/>
                <w:b/>
              </w:rPr>
              <w:t>对课程目标</w:t>
            </w:r>
          </w:p>
          <w:p w14:paraId="3DD21510" w14:textId="77777777" w:rsidR="00F1403B" w:rsidRDefault="00000000">
            <w:pPr>
              <w:ind w:firstLine="422"/>
              <w:jc w:val="center"/>
              <w:rPr>
                <w:rFonts w:ascii="宋体" w:hAnsi="宋体" w:cs="宋体"/>
                <w:b/>
                <w:bCs/>
                <w:kern w:val="24"/>
                <w:szCs w:val="21"/>
              </w:rPr>
            </w:pPr>
            <w:r>
              <w:rPr>
                <w:rFonts w:hint="eastAsia"/>
                <w:b/>
              </w:rPr>
              <w:t>的支撑</w:t>
            </w:r>
          </w:p>
        </w:tc>
      </w:tr>
      <w:tr w:rsidR="00F1403B" w14:paraId="20DCBFBE" w14:textId="77777777">
        <w:trPr>
          <w:jc w:val="center"/>
        </w:trPr>
        <w:tc>
          <w:tcPr>
            <w:tcW w:w="427" w:type="pct"/>
            <w:vAlign w:val="center"/>
          </w:tcPr>
          <w:p w14:paraId="008043BA" w14:textId="77777777" w:rsidR="00F1403B" w:rsidRDefault="00000000">
            <w:pPr>
              <w:ind w:firstLine="422"/>
              <w:jc w:val="center"/>
              <w:rPr>
                <w:rFonts w:ascii="宋体" w:hAnsi="宋体" w:cs="宋体"/>
                <w:b/>
                <w:bCs/>
                <w:kern w:val="24"/>
                <w:szCs w:val="21"/>
              </w:rPr>
            </w:pPr>
            <w:r>
              <w:rPr>
                <w:rFonts w:ascii="宋体" w:hAnsi="宋体" w:cs="宋体" w:hint="eastAsia"/>
                <w:b/>
                <w:bCs/>
                <w:kern w:val="24"/>
                <w:szCs w:val="21"/>
              </w:rPr>
              <w:t>1</w:t>
            </w:r>
          </w:p>
        </w:tc>
        <w:tc>
          <w:tcPr>
            <w:tcW w:w="860" w:type="pct"/>
            <w:tcBorders>
              <w:right w:val="single" w:sz="4" w:space="0" w:color="auto"/>
            </w:tcBorders>
            <w:vAlign w:val="center"/>
          </w:tcPr>
          <w:p w14:paraId="53B2D49E" w14:textId="77777777" w:rsidR="00F1403B" w:rsidRDefault="00000000">
            <w:pPr>
              <w:spacing w:line="360" w:lineRule="auto"/>
              <w:rPr>
                <w:bCs/>
                <w:kern w:val="24"/>
                <w:szCs w:val="21"/>
              </w:rPr>
            </w:pPr>
            <w:bookmarkStart w:id="3" w:name="_Hlk134785866"/>
            <w:r>
              <w:rPr>
                <w:bCs/>
              </w:rPr>
              <w:t>Python</w:t>
            </w:r>
            <w:r>
              <w:rPr>
                <w:bCs/>
              </w:rPr>
              <w:t>基础练习</w:t>
            </w:r>
            <w:bookmarkEnd w:id="3"/>
          </w:p>
        </w:tc>
        <w:tc>
          <w:tcPr>
            <w:tcW w:w="419" w:type="pct"/>
            <w:tcBorders>
              <w:left w:val="single" w:sz="4" w:space="0" w:color="auto"/>
              <w:right w:val="single" w:sz="4" w:space="0" w:color="auto"/>
            </w:tcBorders>
            <w:vAlign w:val="center"/>
          </w:tcPr>
          <w:p w14:paraId="0E938506" w14:textId="77777777" w:rsidR="00F1403B" w:rsidRDefault="00000000">
            <w:pPr>
              <w:jc w:val="center"/>
              <w:rPr>
                <w:bCs/>
                <w:szCs w:val="21"/>
              </w:rPr>
            </w:pPr>
            <w:r>
              <w:rPr>
                <w:rFonts w:hint="eastAsia"/>
                <w:bCs/>
                <w:szCs w:val="21"/>
              </w:rPr>
              <w:t>8</w:t>
            </w:r>
          </w:p>
        </w:tc>
        <w:tc>
          <w:tcPr>
            <w:tcW w:w="419" w:type="pct"/>
            <w:tcBorders>
              <w:left w:val="single" w:sz="4" w:space="0" w:color="auto"/>
            </w:tcBorders>
            <w:vAlign w:val="center"/>
          </w:tcPr>
          <w:p w14:paraId="4C62EB08" w14:textId="72BAD43D" w:rsidR="00F1403B" w:rsidRDefault="00511C80">
            <w:pPr>
              <w:jc w:val="center"/>
              <w:rPr>
                <w:bCs/>
                <w:szCs w:val="21"/>
              </w:rPr>
            </w:pPr>
            <w:r>
              <w:rPr>
                <w:rFonts w:hint="eastAsia"/>
                <w:bCs/>
                <w:szCs w:val="21"/>
              </w:rPr>
              <w:t>必做</w:t>
            </w:r>
          </w:p>
        </w:tc>
        <w:tc>
          <w:tcPr>
            <w:tcW w:w="419" w:type="pct"/>
            <w:tcBorders>
              <w:right w:val="single" w:sz="4" w:space="0" w:color="auto"/>
            </w:tcBorders>
            <w:vAlign w:val="center"/>
          </w:tcPr>
          <w:p w14:paraId="09DF600F" w14:textId="7D82AF7F" w:rsidR="00F1403B" w:rsidRDefault="00511C80">
            <w:pPr>
              <w:jc w:val="center"/>
              <w:rPr>
                <w:bCs/>
                <w:kern w:val="24"/>
                <w:szCs w:val="21"/>
              </w:rPr>
            </w:pPr>
            <w:r>
              <w:rPr>
                <w:rFonts w:hint="eastAsia"/>
                <w:bCs/>
                <w:kern w:val="24"/>
                <w:szCs w:val="21"/>
              </w:rPr>
              <w:t>综合型</w:t>
            </w:r>
          </w:p>
        </w:tc>
        <w:tc>
          <w:tcPr>
            <w:tcW w:w="353" w:type="pct"/>
            <w:tcBorders>
              <w:left w:val="single" w:sz="4" w:space="0" w:color="auto"/>
            </w:tcBorders>
            <w:vAlign w:val="center"/>
          </w:tcPr>
          <w:p w14:paraId="5974E43B" w14:textId="77777777" w:rsidR="00F1403B" w:rsidRDefault="00000000">
            <w:pPr>
              <w:jc w:val="center"/>
              <w:rPr>
                <w:bCs/>
                <w:kern w:val="24"/>
                <w:szCs w:val="21"/>
              </w:rPr>
            </w:pPr>
            <w:r>
              <w:rPr>
                <w:rFonts w:hint="eastAsia"/>
                <w:bCs/>
                <w:kern w:val="24"/>
                <w:szCs w:val="21"/>
              </w:rPr>
              <w:t>1</w:t>
            </w:r>
          </w:p>
        </w:tc>
        <w:tc>
          <w:tcPr>
            <w:tcW w:w="1288" w:type="pct"/>
            <w:tcBorders>
              <w:left w:val="single" w:sz="6" w:space="0" w:color="auto"/>
            </w:tcBorders>
            <w:vAlign w:val="center"/>
          </w:tcPr>
          <w:p w14:paraId="7464A1E4" w14:textId="77777777" w:rsidR="00F1403B" w:rsidRDefault="00000000">
            <w:pPr>
              <w:rPr>
                <w:bCs/>
                <w:kern w:val="24"/>
                <w:szCs w:val="21"/>
              </w:rPr>
            </w:pPr>
            <w:r>
              <w:rPr>
                <w:rFonts w:hint="eastAsia"/>
                <w:bCs/>
                <w:kern w:val="24"/>
                <w:szCs w:val="21"/>
              </w:rPr>
              <w:t>设计窗体，完成字符串操作、随机数运算等功能：</w:t>
            </w:r>
          </w:p>
          <w:p w14:paraId="53A3AEB3" w14:textId="77777777" w:rsidR="00F1403B" w:rsidRDefault="00000000">
            <w:pPr>
              <w:rPr>
                <w:bCs/>
                <w:kern w:val="24"/>
                <w:szCs w:val="21"/>
              </w:rPr>
            </w:pPr>
            <w:r>
              <w:rPr>
                <w:rFonts w:hint="eastAsia"/>
                <w:bCs/>
                <w:kern w:val="24"/>
                <w:szCs w:val="21"/>
              </w:rPr>
              <w:t>1</w:t>
            </w:r>
            <w:r>
              <w:rPr>
                <w:rFonts w:hint="eastAsia"/>
                <w:bCs/>
                <w:kern w:val="24"/>
                <w:szCs w:val="21"/>
              </w:rPr>
              <w:t>、</w:t>
            </w:r>
            <w:r>
              <w:rPr>
                <w:bCs/>
                <w:kern w:val="24"/>
                <w:szCs w:val="21"/>
              </w:rPr>
              <w:t>熟练掌握字符串的单词分解、数字分解，以及随机数的产</w:t>
            </w:r>
            <w:r>
              <w:rPr>
                <w:bCs/>
                <w:kern w:val="24"/>
                <w:szCs w:val="21"/>
              </w:rPr>
              <w:lastRenderedPageBreak/>
              <w:t>生、数组排序、素数的判断；</w:t>
            </w:r>
          </w:p>
          <w:p w14:paraId="4971E111" w14:textId="77777777" w:rsidR="00F1403B" w:rsidRDefault="00000000">
            <w:pPr>
              <w:rPr>
                <w:bCs/>
                <w:kern w:val="24"/>
                <w:szCs w:val="21"/>
              </w:rPr>
            </w:pPr>
            <w:r>
              <w:rPr>
                <w:rFonts w:hint="eastAsia"/>
                <w:bCs/>
                <w:kern w:val="24"/>
                <w:szCs w:val="21"/>
              </w:rPr>
              <w:t>2</w:t>
            </w:r>
            <w:r>
              <w:rPr>
                <w:rFonts w:hint="eastAsia"/>
                <w:bCs/>
                <w:kern w:val="24"/>
                <w:szCs w:val="21"/>
              </w:rPr>
              <w:t>、</w:t>
            </w:r>
            <w:r>
              <w:rPr>
                <w:bCs/>
                <w:kern w:val="24"/>
                <w:szCs w:val="21"/>
              </w:rPr>
              <w:t>掌握各种日期时间的显示与计算；</w:t>
            </w:r>
          </w:p>
          <w:p w14:paraId="30D4336D" w14:textId="77777777" w:rsidR="00F1403B" w:rsidRDefault="00000000">
            <w:pPr>
              <w:rPr>
                <w:bCs/>
                <w:kern w:val="24"/>
                <w:szCs w:val="21"/>
              </w:rPr>
            </w:pPr>
            <w:r>
              <w:rPr>
                <w:rFonts w:hint="eastAsia"/>
                <w:bCs/>
                <w:kern w:val="24"/>
                <w:szCs w:val="21"/>
              </w:rPr>
              <w:t>3</w:t>
            </w:r>
            <w:r>
              <w:rPr>
                <w:rFonts w:hint="eastAsia"/>
                <w:bCs/>
                <w:kern w:val="24"/>
                <w:szCs w:val="21"/>
              </w:rPr>
              <w:t>、</w:t>
            </w:r>
            <w:r>
              <w:rPr>
                <w:bCs/>
                <w:kern w:val="24"/>
                <w:szCs w:val="21"/>
              </w:rPr>
              <w:t>精通数组中各个元素的频数统计；</w:t>
            </w:r>
          </w:p>
          <w:p w14:paraId="57C5A5CD" w14:textId="77777777" w:rsidR="00F1403B" w:rsidRDefault="00000000">
            <w:pPr>
              <w:rPr>
                <w:bCs/>
                <w:kern w:val="24"/>
                <w:szCs w:val="21"/>
              </w:rPr>
            </w:pPr>
            <w:r>
              <w:rPr>
                <w:rFonts w:hint="eastAsia"/>
                <w:bCs/>
                <w:kern w:val="24"/>
                <w:szCs w:val="21"/>
              </w:rPr>
              <w:t>4</w:t>
            </w:r>
            <w:r>
              <w:rPr>
                <w:rFonts w:hint="eastAsia"/>
                <w:bCs/>
                <w:kern w:val="24"/>
                <w:szCs w:val="21"/>
              </w:rPr>
              <w:t>、</w:t>
            </w:r>
            <w:r>
              <w:rPr>
                <w:bCs/>
                <w:kern w:val="24"/>
                <w:szCs w:val="21"/>
              </w:rPr>
              <w:t>掌握字体字号的设置、各种效果的显示；</w:t>
            </w:r>
          </w:p>
          <w:p w14:paraId="54769512" w14:textId="77777777" w:rsidR="00F1403B" w:rsidRDefault="00000000">
            <w:pPr>
              <w:rPr>
                <w:bCs/>
                <w:kern w:val="24"/>
                <w:szCs w:val="21"/>
              </w:rPr>
            </w:pPr>
            <w:r>
              <w:rPr>
                <w:rFonts w:hint="eastAsia"/>
                <w:bCs/>
                <w:kern w:val="24"/>
                <w:szCs w:val="21"/>
              </w:rPr>
              <w:t>5</w:t>
            </w:r>
            <w:r>
              <w:rPr>
                <w:rFonts w:hint="eastAsia"/>
                <w:bCs/>
                <w:kern w:val="24"/>
                <w:szCs w:val="21"/>
              </w:rPr>
              <w:t>、</w:t>
            </w:r>
            <w:r>
              <w:rPr>
                <w:bCs/>
                <w:kern w:val="24"/>
                <w:szCs w:val="21"/>
              </w:rPr>
              <w:t>熟练掌握字体的对齐方式设置、字体种类的选择、字号的调整、颜色的</w:t>
            </w:r>
            <w:r>
              <w:rPr>
                <w:bCs/>
                <w:kern w:val="24"/>
                <w:szCs w:val="21"/>
              </w:rPr>
              <w:t>rgb</w:t>
            </w:r>
            <w:r>
              <w:rPr>
                <w:bCs/>
                <w:kern w:val="24"/>
                <w:szCs w:val="21"/>
              </w:rPr>
              <w:t>设定；</w:t>
            </w:r>
          </w:p>
          <w:p w14:paraId="6441A715" w14:textId="77777777" w:rsidR="00F1403B" w:rsidRDefault="00000000">
            <w:pPr>
              <w:rPr>
                <w:bCs/>
                <w:kern w:val="24"/>
                <w:szCs w:val="21"/>
              </w:rPr>
            </w:pPr>
            <w:r>
              <w:rPr>
                <w:rFonts w:hint="eastAsia"/>
                <w:bCs/>
                <w:kern w:val="24"/>
                <w:szCs w:val="21"/>
              </w:rPr>
              <w:t>6</w:t>
            </w:r>
            <w:r>
              <w:rPr>
                <w:rFonts w:hint="eastAsia"/>
                <w:bCs/>
                <w:kern w:val="24"/>
                <w:szCs w:val="21"/>
              </w:rPr>
              <w:t>、</w:t>
            </w:r>
            <w:r>
              <w:rPr>
                <w:bCs/>
                <w:kern w:val="24"/>
                <w:szCs w:val="21"/>
              </w:rPr>
              <w:t>精通和字体设置有关的各个函数的参数配置等。</w:t>
            </w:r>
          </w:p>
        </w:tc>
        <w:tc>
          <w:tcPr>
            <w:tcW w:w="812" w:type="pct"/>
            <w:tcBorders>
              <w:left w:val="single" w:sz="6" w:space="0" w:color="auto"/>
            </w:tcBorders>
            <w:vAlign w:val="center"/>
          </w:tcPr>
          <w:p w14:paraId="45B3BEC6" w14:textId="77777777" w:rsidR="00F1403B" w:rsidRDefault="00000000">
            <w:pPr>
              <w:jc w:val="center"/>
              <w:rPr>
                <w:bCs/>
                <w:kern w:val="24"/>
                <w:szCs w:val="21"/>
              </w:rPr>
            </w:pPr>
            <w:r>
              <w:rPr>
                <w:rFonts w:hint="eastAsia"/>
                <w:bCs/>
                <w:kern w:val="24"/>
                <w:szCs w:val="21"/>
              </w:rPr>
              <w:lastRenderedPageBreak/>
              <w:t>课程目标</w:t>
            </w:r>
            <w:r>
              <w:rPr>
                <w:rFonts w:hint="eastAsia"/>
                <w:bCs/>
                <w:kern w:val="24"/>
                <w:szCs w:val="21"/>
              </w:rPr>
              <w:t>1</w:t>
            </w:r>
          </w:p>
          <w:p w14:paraId="1BAA8C39" w14:textId="77777777" w:rsidR="00F1403B" w:rsidRDefault="00000000">
            <w:pPr>
              <w:jc w:val="center"/>
              <w:rPr>
                <w:bCs/>
                <w:kern w:val="24"/>
                <w:szCs w:val="21"/>
              </w:rPr>
            </w:pPr>
            <w:r>
              <w:rPr>
                <w:rFonts w:hint="eastAsia"/>
                <w:bCs/>
                <w:kern w:val="24"/>
                <w:szCs w:val="21"/>
              </w:rPr>
              <w:t>课程目标</w:t>
            </w:r>
            <w:r>
              <w:rPr>
                <w:rFonts w:hint="eastAsia"/>
                <w:bCs/>
                <w:kern w:val="24"/>
                <w:szCs w:val="21"/>
              </w:rPr>
              <w:t>2</w:t>
            </w:r>
          </w:p>
          <w:p w14:paraId="78D21576" w14:textId="77777777" w:rsidR="00F1403B" w:rsidRDefault="00000000">
            <w:pPr>
              <w:jc w:val="center"/>
              <w:rPr>
                <w:bCs/>
                <w:kern w:val="24"/>
                <w:szCs w:val="21"/>
              </w:rPr>
            </w:pPr>
            <w:r>
              <w:rPr>
                <w:rFonts w:hint="eastAsia"/>
                <w:bCs/>
                <w:kern w:val="24"/>
                <w:szCs w:val="21"/>
              </w:rPr>
              <w:t>课程目标</w:t>
            </w:r>
            <w:r>
              <w:rPr>
                <w:rFonts w:hint="eastAsia"/>
                <w:bCs/>
                <w:kern w:val="24"/>
                <w:szCs w:val="21"/>
              </w:rPr>
              <w:t>3</w:t>
            </w:r>
          </w:p>
          <w:p w14:paraId="2E8E36E5" w14:textId="77777777" w:rsidR="00F1403B" w:rsidRDefault="00F1403B">
            <w:pPr>
              <w:jc w:val="center"/>
              <w:rPr>
                <w:bCs/>
                <w:kern w:val="24"/>
                <w:szCs w:val="21"/>
              </w:rPr>
            </w:pPr>
          </w:p>
        </w:tc>
      </w:tr>
      <w:tr w:rsidR="00F1403B" w14:paraId="419E4C58" w14:textId="77777777">
        <w:trPr>
          <w:jc w:val="center"/>
        </w:trPr>
        <w:tc>
          <w:tcPr>
            <w:tcW w:w="427" w:type="pct"/>
            <w:vAlign w:val="center"/>
          </w:tcPr>
          <w:p w14:paraId="4FB4999D" w14:textId="77777777" w:rsidR="00F1403B" w:rsidRDefault="00000000">
            <w:pPr>
              <w:ind w:firstLine="422"/>
              <w:jc w:val="center"/>
              <w:rPr>
                <w:rFonts w:ascii="宋体" w:hAnsi="宋体" w:cs="宋体"/>
                <w:b/>
                <w:bCs/>
                <w:kern w:val="24"/>
                <w:szCs w:val="21"/>
              </w:rPr>
            </w:pPr>
            <w:r>
              <w:rPr>
                <w:rFonts w:ascii="宋体" w:hAnsi="宋体" w:cs="宋体" w:hint="eastAsia"/>
                <w:b/>
                <w:bCs/>
                <w:kern w:val="24"/>
                <w:szCs w:val="21"/>
              </w:rPr>
              <w:t>2</w:t>
            </w:r>
          </w:p>
        </w:tc>
        <w:tc>
          <w:tcPr>
            <w:tcW w:w="860" w:type="pct"/>
            <w:tcBorders>
              <w:right w:val="single" w:sz="4" w:space="0" w:color="auto"/>
            </w:tcBorders>
            <w:vAlign w:val="center"/>
          </w:tcPr>
          <w:p w14:paraId="5E7601B6" w14:textId="77777777" w:rsidR="00F1403B" w:rsidRDefault="00000000">
            <w:pPr>
              <w:jc w:val="center"/>
              <w:rPr>
                <w:bCs/>
                <w:kern w:val="24"/>
                <w:szCs w:val="21"/>
              </w:rPr>
            </w:pPr>
            <w:r>
              <w:rPr>
                <w:rFonts w:hint="eastAsia"/>
                <w:bCs/>
              </w:rPr>
              <w:t>有理数的基本运算</w:t>
            </w:r>
          </w:p>
        </w:tc>
        <w:tc>
          <w:tcPr>
            <w:tcW w:w="419" w:type="pct"/>
            <w:tcBorders>
              <w:left w:val="single" w:sz="4" w:space="0" w:color="auto"/>
              <w:right w:val="single" w:sz="4" w:space="0" w:color="auto"/>
            </w:tcBorders>
            <w:vAlign w:val="center"/>
          </w:tcPr>
          <w:p w14:paraId="702C8F9C" w14:textId="77777777" w:rsidR="00F1403B" w:rsidRDefault="00000000">
            <w:pPr>
              <w:jc w:val="center"/>
              <w:rPr>
                <w:bCs/>
                <w:szCs w:val="21"/>
              </w:rPr>
            </w:pPr>
            <w:r>
              <w:rPr>
                <w:rFonts w:hint="eastAsia"/>
                <w:bCs/>
                <w:szCs w:val="21"/>
              </w:rPr>
              <w:t>8</w:t>
            </w:r>
          </w:p>
        </w:tc>
        <w:tc>
          <w:tcPr>
            <w:tcW w:w="419" w:type="pct"/>
            <w:tcBorders>
              <w:left w:val="single" w:sz="4" w:space="0" w:color="auto"/>
            </w:tcBorders>
            <w:vAlign w:val="center"/>
          </w:tcPr>
          <w:p w14:paraId="788E5478" w14:textId="404437AD" w:rsidR="00F1403B" w:rsidRDefault="00511C80">
            <w:pPr>
              <w:jc w:val="center"/>
              <w:rPr>
                <w:bCs/>
                <w:szCs w:val="21"/>
              </w:rPr>
            </w:pPr>
            <w:r>
              <w:rPr>
                <w:rFonts w:hint="eastAsia"/>
                <w:bCs/>
                <w:szCs w:val="21"/>
              </w:rPr>
              <w:t>必做</w:t>
            </w:r>
          </w:p>
        </w:tc>
        <w:tc>
          <w:tcPr>
            <w:tcW w:w="419" w:type="pct"/>
            <w:tcBorders>
              <w:right w:val="single" w:sz="4" w:space="0" w:color="auto"/>
            </w:tcBorders>
            <w:vAlign w:val="center"/>
          </w:tcPr>
          <w:p w14:paraId="074B8917" w14:textId="19938B4F" w:rsidR="00F1403B" w:rsidRDefault="00511C80">
            <w:pPr>
              <w:jc w:val="center"/>
              <w:rPr>
                <w:bCs/>
                <w:kern w:val="24"/>
                <w:szCs w:val="21"/>
              </w:rPr>
            </w:pPr>
            <w:r>
              <w:rPr>
                <w:rFonts w:hint="eastAsia"/>
                <w:bCs/>
                <w:kern w:val="24"/>
                <w:szCs w:val="21"/>
              </w:rPr>
              <w:t>综合型</w:t>
            </w:r>
          </w:p>
        </w:tc>
        <w:tc>
          <w:tcPr>
            <w:tcW w:w="353" w:type="pct"/>
            <w:tcBorders>
              <w:left w:val="single" w:sz="4" w:space="0" w:color="auto"/>
            </w:tcBorders>
            <w:vAlign w:val="center"/>
          </w:tcPr>
          <w:p w14:paraId="77D6F6D1" w14:textId="77777777" w:rsidR="00F1403B" w:rsidRDefault="00000000">
            <w:pPr>
              <w:jc w:val="center"/>
              <w:rPr>
                <w:bCs/>
                <w:kern w:val="24"/>
                <w:szCs w:val="21"/>
              </w:rPr>
            </w:pPr>
            <w:r>
              <w:rPr>
                <w:rFonts w:hint="eastAsia"/>
                <w:bCs/>
                <w:kern w:val="24"/>
                <w:szCs w:val="21"/>
              </w:rPr>
              <w:t>1</w:t>
            </w:r>
          </w:p>
        </w:tc>
        <w:tc>
          <w:tcPr>
            <w:tcW w:w="1288" w:type="pct"/>
            <w:tcBorders>
              <w:left w:val="single" w:sz="6" w:space="0" w:color="auto"/>
            </w:tcBorders>
            <w:vAlign w:val="center"/>
          </w:tcPr>
          <w:p w14:paraId="0CC7AA5D" w14:textId="77777777" w:rsidR="00F1403B" w:rsidRDefault="00000000">
            <w:pPr>
              <w:rPr>
                <w:bCs/>
                <w:kern w:val="24"/>
                <w:szCs w:val="21"/>
              </w:rPr>
            </w:pPr>
            <w:r>
              <w:rPr>
                <w:rFonts w:hint="eastAsia"/>
                <w:bCs/>
                <w:kern w:val="24"/>
                <w:szCs w:val="21"/>
              </w:rPr>
              <w:t>设计窗体，实现有理数的基本运算运算功能：</w:t>
            </w:r>
          </w:p>
          <w:p w14:paraId="62DF5DC4" w14:textId="77777777" w:rsidR="00F1403B" w:rsidRDefault="00000000">
            <w:pPr>
              <w:rPr>
                <w:bCs/>
                <w:kern w:val="24"/>
                <w:szCs w:val="21"/>
              </w:rPr>
            </w:pPr>
            <w:r>
              <w:rPr>
                <w:rFonts w:hint="eastAsia"/>
                <w:bCs/>
                <w:kern w:val="24"/>
                <w:szCs w:val="21"/>
              </w:rPr>
              <w:t>1</w:t>
            </w:r>
            <w:r>
              <w:rPr>
                <w:rFonts w:hint="eastAsia"/>
                <w:bCs/>
                <w:kern w:val="24"/>
                <w:szCs w:val="21"/>
              </w:rPr>
              <w:t>、</w:t>
            </w:r>
            <w:r>
              <w:rPr>
                <w:bCs/>
                <w:kern w:val="24"/>
                <w:szCs w:val="21"/>
              </w:rPr>
              <w:t>深入理解分数间各类计算的基本原理；</w:t>
            </w:r>
          </w:p>
          <w:p w14:paraId="2E1D19F2" w14:textId="77777777" w:rsidR="00F1403B" w:rsidRDefault="00000000">
            <w:pPr>
              <w:rPr>
                <w:bCs/>
                <w:kern w:val="24"/>
                <w:szCs w:val="21"/>
              </w:rPr>
            </w:pPr>
            <w:r>
              <w:rPr>
                <w:rFonts w:hint="eastAsia"/>
                <w:bCs/>
                <w:kern w:val="24"/>
                <w:szCs w:val="21"/>
              </w:rPr>
              <w:t>2</w:t>
            </w:r>
            <w:r>
              <w:rPr>
                <w:rFonts w:hint="eastAsia"/>
                <w:bCs/>
                <w:kern w:val="24"/>
                <w:szCs w:val="21"/>
              </w:rPr>
              <w:t>、</w:t>
            </w:r>
            <w:r>
              <w:rPr>
                <w:bCs/>
                <w:kern w:val="24"/>
                <w:szCs w:val="21"/>
              </w:rPr>
              <w:t>设计有理数类，构造相关的各个函数；</w:t>
            </w:r>
          </w:p>
          <w:p w14:paraId="2D79286A" w14:textId="77777777" w:rsidR="00F1403B" w:rsidRDefault="00000000">
            <w:pPr>
              <w:rPr>
                <w:bCs/>
                <w:kern w:val="24"/>
                <w:szCs w:val="21"/>
              </w:rPr>
            </w:pPr>
            <w:r>
              <w:rPr>
                <w:rFonts w:hint="eastAsia"/>
                <w:bCs/>
                <w:kern w:val="24"/>
                <w:szCs w:val="21"/>
              </w:rPr>
              <w:t>3</w:t>
            </w:r>
            <w:r>
              <w:rPr>
                <w:rFonts w:hint="eastAsia"/>
                <w:bCs/>
                <w:kern w:val="24"/>
                <w:szCs w:val="21"/>
              </w:rPr>
              <w:t>、</w:t>
            </w:r>
            <w:r>
              <w:rPr>
                <w:bCs/>
                <w:kern w:val="24"/>
                <w:szCs w:val="21"/>
              </w:rPr>
              <w:t>实现分数（有理数）间的加减乘除、幂次、自增自减等运算。</w:t>
            </w:r>
          </w:p>
        </w:tc>
        <w:tc>
          <w:tcPr>
            <w:tcW w:w="812" w:type="pct"/>
            <w:tcBorders>
              <w:left w:val="single" w:sz="6" w:space="0" w:color="auto"/>
            </w:tcBorders>
            <w:vAlign w:val="center"/>
          </w:tcPr>
          <w:p w14:paraId="1C1039A2" w14:textId="77777777" w:rsidR="00F1403B" w:rsidRDefault="00000000">
            <w:pPr>
              <w:jc w:val="center"/>
              <w:rPr>
                <w:bCs/>
                <w:kern w:val="24"/>
                <w:szCs w:val="21"/>
              </w:rPr>
            </w:pPr>
            <w:r>
              <w:rPr>
                <w:rFonts w:hint="eastAsia"/>
                <w:bCs/>
                <w:kern w:val="24"/>
                <w:szCs w:val="21"/>
              </w:rPr>
              <w:t>课程目标</w:t>
            </w:r>
            <w:r>
              <w:rPr>
                <w:rFonts w:hint="eastAsia"/>
                <w:bCs/>
                <w:kern w:val="24"/>
                <w:szCs w:val="21"/>
              </w:rPr>
              <w:t>1</w:t>
            </w:r>
          </w:p>
          <w:p w14:paraId="357FCE80" w14:textId="77777777" w:rsidR="00F1403B" w:rsidRDefault="00000000">
            <w:pPr>
              <w:jc w:val="center"/>
              <w:rPr>
                <w:bCs/>
                <w:kern w:val="24"/>
                <w:szCs w:val="21"/>
              </w:rPr>
            </w:pPr>
            <w:r>
              <w:rPr>
                <w:rFonts w:hint="eastAsia"/>
                <w:bCs/>
                <w:kern w:val="24"/>
                <w:szCs w:val="21"/>
              </w:rPr>
              <w:t>课程目标</w:t>
            </w:r>
            <w:r>
              <w:rPr>
                <w:rFonts w:hint="eastAsia"/>
                <w:bCs/>
                <w:kern w:val="24"/>
                <w:szCs w:val="21"/>
              </w:rPr>
              <w:t>2</w:t>
            </w:r>
          </w:p>
          <w:p w14:paraId="0321C564" w14:textId="77777777" w:rsidR="00F1403B" w:rsidRDefault="00000000">
            <w:pPr>
              <w:jc w:val="center"/>
              <w:rPr>
                <w:bCs/>
                <w:kern w:val="24"/>
                <w:szCs w:val="21"/>
              </w:rPr>
            </w:pPr>
            <w:r>
              <w:rPr>
                <w:rFonts w:hint="eastAsia"/>
                <w:bCs/>
                <w:kern w:val="24"/>
                <w:szCs w:val="21"/>
              </w:rPr>
              <w:t>课程目标</w:t>
            </w:r>
            <w:r>
              <w:rPr>
                <w:rFonts w:hint="eastAsia"/>
                <w:bCs/>
                <w:kern w:val="24"/>
                <w:szCs w:val="21"/>
              </w:rPr>
              <w:t>3</w:t>
            </w:r>
          </w:p>
        </w:tc>
      </w:tr>
      <w:tr w:rsidR="00F1403B" w14:paraId="553201CB" w14:textId="77777777">
        <w:trPr>
          <w:jc w:val="center"/>
        </w:trPr>
        <w:tc>
          <w:tcPr>
            <w:tcW w:w="427" w:type="pct"/>
            <w:vAlign w:val="center"/>
          </w:tcPr>
          <w:p w14:paraId="70E39C97" w14:textId="77777777" w:rsidR="00F1403B" w:rsidRDefault="00000000">
            <w:pPr>
              <w:ind w:firstLine="422"/>
              <w:jc w:val="center"/>
              <w:rPr>
                <w:rFonts w:ascii="宋体" w:hAnsi="宋体" w:cs="宋体"/>
                <w:b/>
                <w:bCs/>
                <w:kern w:val="24"/>
                <w:szCs w:val="21"/>
              </w:rPr>
            </w:pPr>
            <w:r>
              <w:rPr>
                <w:rFonts w:ascii="宋体" w:hAnsi="宋体" w:cs="宋体" w:hint="eastAsia"/>
                <w:b/>
                <w:bCs/>
                <w:kern w:val="24"/>
                <w:szCs w:val="21"/>
              </w:rPr>
              <w:t>3</w:t>
            </w:r>
          </w:p>
        </w:tc>
        <w:tc>
          <w:tcPr>
            <w:tcW w:w="860" w:type="pct"/>
            <w:tcBorders>
              <w:right w:val="single" w:sz="4" w:space="0" w:color="auto"/>
            </w:tcBorders>
            <w:vAlign w:val="center"/>
          </w:tcPr>
          <w:p w14:paraId="66FB4EC7" w14:textId="77777777" w:rsidR="00F1403B" w:rsidRDefault="00000000">
            <w:pPr>
              <w:jc w:val="center"/>
              <w:rPr>
                <w:bCs/>
                <w:kern w:val="24"/>
                <w:szCs w:val="21"/>
              </w:rPr>
            </w:pPr>
            <w:r>
              <w:rPr>
                <w:bCs/>
                <w:kern w:val="24"/>
                <w:szCs w:val="21"/>
              </w:rPr>
              <w:t>矩阵的各类运算</w:t>
            </w:r>
          </w:p>
        </w:tc>
        <w:tc>
          <w:tcPr>
            <w:tcW w:w="419" w:type="pct"/>
            <w:tcBorders>
              <w:left w:val="single" w:sz="4" w:space="0" w:color="auto"/>
              <w:right w:val="single" w:sz="4" w:space="0" w:color="auto"/>
            </w:tcBorders>
            <w:vAlign w:val="center"/>
          </w:tcPr>
          <w:p w14:paraId="520A274C" w14:textId="77777777" w:rsidR="00F1403B" w:rsidRDefault="00000000">
            <w:pPr>
              <w:jc w:val="center"/>
              <w:rPr>
                <w:bCs/>
                <w:szCs w:val="21"/>
              </w:rPr>
            </w:pPr>
            <w:r>
              <w:rPr>
                <w:rFonts w:hint="eastAsia"/>
                <w:bCs/>
                <w:szCs w:val="21"/>
              </w:rPr>
              <w:t>8</w:t>
            </w:r>
          </w:p>
        </w:tc>
        <w:tc>
          <w:tcPr>
            <w:tcW w:w="419" w:type="pct"/>
            <w:tcBorders>
              <w:left w:val="single" w:sz="4" w:space="0" w:color="auto"/>
            </w:tcBorders>
            <w:vAlign w:val="center"/>
          </w:tcPr>
          <w:p w14:paraId="6A9263E0" w14:textId="1418C044" w:rsidR="00F1403B" w:rsidRDefault="00511C80">
            <w:pPr>
              <w:jc w:val="center"/>
              <w:rPr>
                <w:bCs/>
                <w:szCs w:val="21"/>
              </w:rPr>
            </w:pPr>
            <w:r>
              <w:rPr>
                <w:rFonts w:hint="eastAsia"/>
                <w:bCs/>
                <w:szCs w:val="21"/>
              </w:rPr>
              <w:t>必做</w:t>
            </w:r>
          </w:p>
        </w:tc>
        <w:tc>
          <w:tcPr>
            <w:tcW w:w="419" w:type="pct"/>
            <w:tcBorders>
              <w:right w:val="single" w:sz="4" w:space="0" w:color="auto"/>
            </w:tcBorders>
            <w:vAlign w:val="center"/>
          </w:tcPr>
          <w:p w14:paraId="0D0E7D57" w14:textId="4C540607" w:rsidR="00F1403B" w:rsidRDefault="00511C80">
            <w:pPr>
              <w:jc w:val="center"/>
              <w:rPr>
                <w:bCs/>
                <w:kern w:val="24"/>
                <w:szCs w:val="21"/>
              </w:rPr>
            </w:pPr>
            <w:r>
              <w:rPr>
                <w:rFonts w:hint="eastAsia"/>
                <w:bCs/>
                <w:kern w:val="24"/>
                <w:szCs w:val="21"/>
              </w:rPr>
              <w:t>综合型</w:t>
            </w:r>
          </w:p>
        </w:tc>
        <w:tc>
          <w:tcPr>
            <w:tcW w:w="353" w:type="pct"/>
            <w:tcBorders>
              <w:left w:val="single" w:sz="4" w:space="0" w:color="auto"/>
            </w:tcBorders>
            <w:vAlign w:val="center"/>
          </w:tcPr>
          <w:p w14:paraId="7FEB3AD5" w14:textId="77777777" w:rsidR="00F1403B" w:rsidRDefault="00000000">
            <w:pPr>
              <w:jc w:val="center"/>
              <w:rPr>
                <w:bCs/>
                <w:kern w:val="24"/>
                <w:szCs w:val="21"/>
              </w:rPr>
            </w:pPr>
            <w:r>
              <w:rPr>
                <w:rFonts w:hint="eastAsia"/>
                <w:bCs/>
                <w:kern w:val="24"/>
                <w:szCs w:val="21"/>
              </w:rPr>
              <w:t>1</w:t>
            </w:r>
          </w:p>
        </w:tc>
        <w:tc>
          <w:tcPr>
            <w:tcW w:w="1288" w:type="pct"/>
            <w:tcBorders>
              <w:left w:val="single" w:sz="6" w:space="0" w:color="auto"/>
            </w:tcBorders>
            <w:vAlign w:val="center"/>
          </w:tcPr>
          <w:p w14:paraId="7E3D0179" w14:textId="77777777" w:rsidR="00F1403B" w:rsidRDefault="00000000">
            <w:pPr>
              <w:rPr>
                <w:bCs/>
                <w:kern w:val="24"/>
                <w:szCs w:val="21"/>
              </w:rPr>
            </w:pPr>
            <w:r>
              <w:rPr>
                <w:rFonts w:hint="eastAsia"/>
                <w:bCs/>
                <w:kern w:val="24"/>
                <w:szCs w:val="21"/>
              </w:rPr>
              <w:t>设计窗体，完成矩阵的各类运算：</w:t>
            </w:r>
          </w:p>
          <w:p w14:paraId="056E8828" w14:textId="77777777" w:rsidR="00F1403B" w:rsidRDefault="00000000">
            <w:pPr>
              <w:rPr>
                <w:bCs/>
                <w:kern w:val="24"/>
                <w:szCs w:val="21"/>
              </w:rPr>
            </w:pPr>
            <w:r>
              <w:rPr>
                <w:rFonts w:hint="eastAsia"/>
                <w:bCs/>
                <w:kern w:val="24"/>
                <w:szCs w:val="21"/>
              </w:rPr>
              <w:t>1</w:t>
            </w:r>
            <w:r>
              <w:rPr>
                <w:rFonts w:hint="eastAsia"/>
                <w:bCs/>
                <w:kern w:val="24"/>
                <w:szCs w:val="21"/>
              </w:rPr>
              <w:t>、</w:t>
            </w:r>
            <w:r>
              <w:rPr>
                <w:bCs/>
                <w:kern w:val="24"/>
                <w:szCs w:val="21"/>
              </w:rPr>
              <w:t>实现矩阵的加法、减法、乘法；</w:t>
            </w:r>
          </w:p>
          <w:p w14:paraId="7C6A0A1E" w14:textId="77777777" w:rsidR="00F1403B" w:rsidRDefault="00000000">
            <w:pPr>
              <w:rPr>
                <w:bCs/>
                <w:kern w:val="24"/>
                <w:szCs w:val="21"/>
              </w:rPr>
            </w:pPr>
            <w:r>
              <w:rPr>
                <w:rFonts w:hint="eastAsia"/>
                <w:bCs/>
                <w:kern w:val="24"/>
                <w:szCs w:val="21"/>
              </w:rPr>
              <w:t>2</w:t>
            </w:r>
            <w:r>
              <w:rPr>
                <w:rFonts w:hint="eastAsia"/>
                <w:bCs/>
                <w:kern w:val="24"/>
                <w:szCs w:val="21"/>
              </w:rPr>
              <w:t>、</w:t>
            </w:r>
            <w:r>
              <w:rPr>
                <w:bCs/>
                <w:kern w:val="24"/>
                <w:szCs w:val="21"/>
              </w:rPr>
              <w:t>实现矩阵的行变换，并求出矩阵的秩；</w:t>
            </w:r>
          </w:p>
          <w:p w14:paraId="0B132BD2" w14:textId="77777777" w:rsidR="00F1403B" w:rsidRDefault="00000000">
            <w:pPr>
              <w:rPr>
                <w:bCs/>
                <w:kern w:val="24"/>
                <w:szCs w:val="21"/>
              </w:rPr>
            </w:pPr>
            <w:r>
              <w:rPr>
                <w:rFonts w:hint="eastAsia"/>
                <w:bCs/>
                <w:kern w:val="24"/>
                <w:szCs w:val="21"/>
              </w:rPr>
              <w:t>3</w:t>
            </w:r>
            <w:r>
              <w:rPr>
                <w:rFonts w:hint="eastAsia"/>
                <w:bCs/>
                <w:kern w:val="24"/>
                <w:szCs w:val="21"/>
              </w:rPr>
              <w:t>、</w:t>
            </w:r>
            <w:r>
              <w:rPr>
                <w:bCs/>
                <w:kern w:val="24"/>
                <w:szCs w:val="21"/>
              </w:rPr>
              <w:t>解出矩阵的行列式；</w:t>
            </w:r>
          </w:p>
          <w:p w14:paraId="7984C1C5" w14:textId="77777777" w:rsidR="00F1403B" w:rsidRDefault="00000000">
            <w:pPr>
              <w:rPr>
                <w:bCs/>
                <w:kern w:val="24"/>
                <w:szCs w:val="21"/>
              </w:rPr>
            </w:pPr>
            <w:r>
              <w:rPr>
                <w:rFonts w:hint="eastAsia"/>
                <w:bCs/>
                <w:kern w:val="24"/>
                <w:szCs w:val="21"/>
              </w:rPr>
              <w:t>4</w:t>
            </w:r>
            <w:r>
              <w:rPr>
                <w:rFonts w:hint="eastAsia"/>
                <w:bCs/>
                <w:kern w:val="24"/>
                <w:szCs w:val="21"/>
              </w:rPr>
              <w:t>、</w:t>
            </w:r>
            <w:r>
              <w:rPr>
                <w:bCs/>
                <w:kern w:val="24"/>
                <w:szCs w:val="21"/>
              </w:rPr>
              <w:t>实现方阵合并；</w:t>
            </w:r>
          </w:p>
          <w:p w14:paraId="750AA264" w14:textId="77777777" w:rsidR="00F1403B" w:rsidRDefault="00000000">
            <w:pPr>
              <w:rPr>
                <w:bCs/>
                <w:kern w:val="24"/>
                <w:szCs w:val="21"/>
              </w:rPr>
            </w:pPr>
            <w:r>
              <w:rPr>
                <w:rFonts w:hint="eastAsia"/>
                <w:bCs/>
                <w:kern w:val="24"/>
                <w:szCs w:val="21"/>
              </w:rPr>
              <w:t>5</w:t>
            </w:r>
            <w:r>
              <w:rPr>
                <w:rFonts w:hint="eastAsia"/>
                <w:bCs/>
                <w:kern w:val="24"/>
                <w:szCs w:val="21"/>
              </w:rPr>
              <w:t>、</w:t>
            </w:r>
            <w:r>
              <w:rPr>
                <w:bCs/>
                <w:kern w:val="24"/>
                <w:szCs w:val="21"/>
              </w:rPr>
              <w:t>求解矩阵的逆；</w:t>
            </w:r>
          </w:p>
          <w:p w14:paraId="3404D209" w14:textId="77777777" w:rsidR="00F1403B" w:rsidRDefault="00000000">
            <w:pPr>
              <w:rPr>
                <w:bCs/>
                <w:kern w:val="24"/>
                <w:szCs w:val="21"/>
              </w:rPr>
            </w:pPr>
            <w:r>
              <w:rPr>
                <w:rFonts w:hint="eastAsia"/>
                <w:bCs/>
                <w:kern w:val="24"/>
                <w:szCs w:val="21"/>
              </w:rPr>
              <w:t>6</w:t>
            </w:r>
            <w:r>
              <w:rPr>
                <w:rFonts w:hint="eastAsia"/>
                <w:bCs/>
                <w:kern w:val="24"/>
                <w:szCs w:val="21"/>
              </w:rPr>
              <w:t>、</w:t>
            </w:r>
            <w:r>
              <w:rPr>
                <w:bCs/>
                <w:kern w:val="24"/>
                <w:szCs w:val="21"/>
              </w:rPr>
              <w:t>求解齐次、非齐次的线性方程组。</w:t>
            </w:r>
          </w:p>
        </w:tc>
        <w:tc>
          <w:tcPr>
            <w:tcW w:w="812" w:type="pct"/>
            <w:tcBorders>
              <w:left w:val="single" w:sz="6" w:space="0" w:color="auto"/>
            </w:tcBorders>
            <w:vAlign w:val="center"/>
          </w:tcPr>
          <w:p w14:paraId="37FA78EA" w14:textId="77777777" w:rsidR="00F1403B" w:rsidRDefault="00000000">
            <w:pPr>
              <w:jc w:val="center"/>
              <w:rPr>
                <w:bCs/>
                <w:kern w:val="24"/>
                <w:szCs w:val="21"/>
              </w:rPr>
            </w:pPr>
            <w:r>
              <w:rPr>
                <w:rFonts w:hint="eastAsia"/>
                <w:bCs/>
                <w:kern w:val="24"/>
                <w:szCs w:val="21"/>
              </w:rPr>
              <w:t>课程目标</w:t>
            </w:r>
            <w:r>
              <w:rPr>
                <w:rFonts w:hint="eastAsia"/>
                <w:bCs/>
                <w:kern w:val="24"/>
                <w:szCs w:val="21"/>
              </w:rPr>
              <w:t>1</w:t>
            </w:r>
          </w:p>
          <w:p w14:paraId="1EFD7417" w14:textId="77777777" w:rsidR="00F1403B" w:rsidRDefault="00000000">
            <w:pPr>
              <w:jc w:val="center"/>
              <w:rPr>
                <w:bCs/>
                <w:kern w:val="24"/>
                <w:szCs w:val="21"/>
              </w:rPr>
            </w:pPr>
            <w:r>
              <w:rPr>
                <w:rFonts w:hint="eastAsia"/>
                <w:bCs/>
                <w:kern w:val="24"/>
                <w:szCs w:val="21"/>
              </w:rPr>
              <w:t>课程目标</w:t>
            </w:r>
            <w:r>
              <w:rPr>
                <w:rFonts w:hint="eastAsia"/>
                <w:bCs/>
                <w:kern w:val="24"/>
                <w:szCs w:val="21"/>
              </w:rPr>
              <w:t>2</w:t>
            </w:r>
          </w:p>
          <w:p w14:paraId="7C5B49FA" w14:textId="77777777" w:rsidR="00F1403B" w:rsidRDefault="00000000">
            <w:pPr>
              <w:jc w:val="center"/>
              <w:rPr>
                <w:bCs/>
                <w:kern w:val="24"/>
                <w:szCs w:val="21"/>
              </w:rPr>
            </w:pPr>
            <w:r>
              <w:rPr>
                <w:rFonts w:hint="eastAsia"/>
                <w:bCs/>
                <w:kern w:val="24"/>
                <w:szCs w:val="21"/>
              </w:rPr>
              <w:t>课程目标</w:t>
            </w:r>
            <w:r>
              <w:rPr>
                <w:rFonts w:hint="eastAsia"/>
                <w:bCs/>
                <w:kern w:val="24"/>
                <w:szCs w:val="21"/>
              </w:rPr>
              <w:t>3</w:t>
            </w:r>
          </w:p>
        </w:tc>
      </w:tr>
      <w:tr w:rsidR="00F1403B" w14:paraId="42FE9F5E" w14:textId="77777777">
        <w:trPr>
          <w:jc w:val="center"/>
        </w:trPr>
        <w:tc>
          <w:tcPr>
            <w:tcW w:w="427" w:type="pct"/>
            <w:vAlign w:val="center"/>
          </w:tcPr>
          <w:p w14:paraId="7A7B99E4" w14:textId="77777777" w:rsidR="00F1403B" w:rsidRDefault="00000000">
            <w:pPr>
              <w:ind w:firstLine="422"/>
              <w:jc w:val="center"/>
              <w:rPr>
                <w:rFonts w:ascii="宋体" w:hAnsi="宋体" w:cs="宋体"/>
                <w:b/>
                <w:bCs/>
                <w:kern w:val="24"/>
                <w:szCs w:val="21"/>
              </w:rPr>
            </w:pPr>
            <w:r>
              <w:rPr>
                <w:rFonts w:ascii="宋体" w:hAnsi="宋体" w:cs="宋体" w:hint="eastAsia"/>
                <w:b/>
                <w:bCs/>
                <w:kern w:val="24"/>
                <w:szCs w:val="21"/>
              </w:rPr>
              <w:t>4</w:t>
            </w:r>
          </w:p>
        </w:tc>
        <w:tc>
          <w:tcPr>
            <w:tcW w:w="860" w:type="pct"/>
            <w:tcBorders>
              <w:right w:val="single" w:sz="4" w:space="0" w:color="auto"/>
            </w:tcBorders>
            <w:vAlign w:val="center"/>
          </w:tcPr>
          <w:p w14:paraId="72CBB52A" w14:textId="77777777" w:rsidR="00F1403B" w:rsidRDefault="00000000">
            <w:pPr>
              <w:jc w:val="center"/>
              <w:rPr>
                <w:bCs/>
                <w:szCs w:val="21"/>
              </w:rPr>
            </w:pPr>
            <w:r>
              <w:rPr>
                <w:bCs/>
                <w:szCs w:val="21"/>
              </w:rPr>
              <w:t>Python</w:t>
            </w:r>
            <w:r>
              <w:rPr>
                <w:bCs/>
                <w:szCs w:val="21"/>
              </w:rPr>
              <w:t>软件画多边形</w:t>
            </w:r>
          </w:p>
        </w:tc>
        <w:tc>
          <w:tcPr>
            <w:tcW w:w="419" w:type="pct"/>
            <w:tcBorders>
              <w:left w:val="single" w:sz="4" w:space="0" w:color="auto"/>
              <w:right w:val="single" w:sz="4" w:space="0" w:color="auto"/>
            </w:tcBorders>
            <w:vAlign w:val="center"/>
          </w:tcPr>
          <w:p w14:paraId="0BF1F77C" w14:textId="77777777" w:rsidR="00F1403B" w:rsidRDefault="00000000">
            <w:pPr>
              <w:jc w:val="center"/>
              <w:rPr>
                <w:bCs/>
                <w:szCs w:val="21"/>
              </w:rPr>
            </w:pPr>
            <w:r>
              <w:rPr>
                <w:rFonts w:hint="eastAsia"/>
                <w:bCs/>
                <w:szCs w:val="21"/>
              </w:rPr>
              <w:t>8</w:t>
            </w:r>
          </w:p>
        </w:tc>
        <w:tc>
          <w:tcPr>
            <w:tcW w:w="419" w:type="pct"/>
            <w:tcBorders>
              <w:left w:val="single" w:sz="4" w:space="0" w:color="auto"/>
            </w:tcBorders>
            <w:vAlign w:val="center"/>
          </w:tcPr>
          <w:p w14:paraId="5CB000D3" w14:textId="1494B112" w:rsidR="00F1403B" w:rsidRDefault="00511C80">
            <w:pPr>
              <w:jc w:val="center"/>
              <w:rPr>
                <w:bCs/>
                <w:szCs w:val="21"/>
              </w:rPr>
            </w:pPr>
            <w:r>
              <w:rPr>
                <w:rFonts w:hint="eastAsia"/>
                <w:bCs/>
                <w:szCs w:val="21"/>
              </w:rPr>
              <w:t>必做</w:t>
            </w:r>
          </w:p>
        </w:tc>
        <w:tc>
          <w:tcPr>
            <w:tcW w:w="419" w:type="pct"/>
            <w:tcBorders>
              <w:right w:val="single" w:sz="4" w:space="0" w:color="auto"/>
            </w:tcBorders>
            <w:vAlign w:val="center"/>
          </w:tcPr>
          <w:p w14:paraId="671C8201" w14:textId="77777777" w:rsidR="00F1403B" w:rsidRDefault="00000000">
            <w:pPr>
              <w:jc w:val="center"/>
              <w:rPr>
                <w:bCs/>
                <w:kern w:val="24"/>
                <w:szCs w:val="21"/>
              </w:rPr>
            </w:pPr>
            <w:r>
              <w:rPr>
                <w:rFonts w:hint="eastAsia"/>
                <w:bCs/>
                <w:kern w:val="24"/>
                <w:szCs w:val="21"/>
              </w:rPr>
              <w:t>综合型</w:t>
            </w:r>
          </w:p>
        </w:tc>
        <w:tc>
          <w:tcPr>
            <w:tcW w:w="353" w:type="pct"/>
            <w:tcBorders>
              <w:left w:val="single" w:sz="4" w:space="0" w:color="auto"/>
            </w:tcBorders>
            <w:vAlign w:val="center"/>
          </w:tcPr>
          <w:p w14:paraId="4BB45B05" w14:textId="77777777" w:rsidR="00F1403B" w:rsidRDefault="00000000">
            <w:pPr>
              <w:jc w:val="center"/>
              <w:rPr>
                <w:bCs/>
                <w:kern w:val="24"/>
                <w:szCs w:val="21"/>
              </w:rPr>
            </w:pPr>
            <w:r>
              <w:rPr>
                <w:rFonts w:hint="eastAsia"/>
                <w:bCs/>
                <w:kern w:val="24"/>
                <w:szCs w:val="21"/>
              </w:rPr>
              <w:t>1</w:t>
            </w:r>
          </w:p>
        </w:tc>
        <w:tc>
          <w:tcPr>
            <w:tcW w:w="1288" w:type="pct"/>
            <w:tcBorders>
              <w:left w:val="single" w:sz="6" w:space="0" w:color="auto"/>
            </w:tcBorders>
            <w:vAlign w:val="center"/>
          </w:tcPr>
          <w:p w14:paraId="6114B5EB" w14:textId="77777777" w:rsidR="00F1403B" w:rsidRDefault="00000000">
            <w:pPr>
              <w:rPr>
                <w:bCs/>
                <w:kern w:val="24"/>
                <w:szCs w:val="21"/>
              </w:rPr>
            </w:pPr>
            <w:r>
              <w:rPr>
                <w:rFonts w:hint="eastAsia"/>
                <w:bCs/>
                <w:kern w:val="24"/>
                <w:szCs w:val="21"/>
              </w:rPr>
              <w:t>设计窗体，画多边形并计算面积，具体如下：</w:t>
            </w:r>
          </w:p>
          <w:p w14:paraId="7293CFCF" w14:textId="77777777" w:rsidR="00F1403B" w:rsidRDefault="00000000">
            <w:pPr>
              <w:rPr>
                <w:bCs/>
                <w:kern w:val="24"/>
                <w:szCs w:val="21"/>
              </w:rPr>
            </w:pPr>
            <w:r>
              <w:rPr>
                <w:rFonts w:hint="eastAsia"/>
                <w:bCs/>
                <w:kern w:val="24"/>
                <w:szCs w:val="21"/>
              </w:rPr>
              <w:t>1</w:t>
            </w:r>
            <w:r>
              <w:rPr>
                <w:rFonts w:hint="eastAsia"/>
                <w:bCs/>
                <w:kern w:val="24"/>
                <w:szCs w:val="21"/>
              </w:rPr>
              <w:t>、</w:t>
            </w:r>
            <w:r>
              <w:rPr>
                <w:bCs/>
                <w:kern w:val="24"/>
                <w:szCs w:val="21"/>
              </w:rPr>
              <w:t>熟练掌握在窗体里画出多边形；</w:t>
            </w:r>
          </w:p>
          <w:p w14:paraId="2B98376E" w14:textId="77777777" w:rsidR="00F1403B" w:rsidRDefault="00000000">
            <w:pPr>
              <w:rPr>
                <w:bCs/>
                <w:kern w:val="24"/>
                <w:szCs w:val="21"/>
              </w:rPr>
            </w:pPr>
            <w:r>
              <w:rPr>
                <w:rFonts w:hint="eastAsia"/>
                <w:bCs/>
                <w:kern w:val="24"/>
                <w:szCs w:val="21"/>
              </w:rPr>
              <w:t>2</w:t>
            </w:r>
            <w:r>
              <w:rPr>
                <w:rFonts w:hint="eastAsia"/>
                <w:bCs/>
                <w:kern w:val="24"/>
                <w:szCs w:val="21"/>
              </w:rPr>
              <w:t>、</w:t>
            </w:r>
            <w:r>
              <w:rPr>
                <w:bCs/>
                <w:kern w:val="24"/>
                <w:szCs w:val="21"/>
              </w:rPr>
              <w:t>精通分层计算多边形面积的方法；</w:t>
            </w:r>
          </w:p>
          <w:p w14:paraId="09933AED" w14:textId="77777777" w:rsidR="00F1403B" w:rsidRDefault="00000000">
            <w:pPr>
              <w:rPr>
                <w:bCs/>
                <w:kern w:val="24"/>
                <w:szCs w:val="21"/>
              </w:rPr>
            </w:pPr>
            <w:r>
              <w:rPr>
                <w:rFonts w:hint="eastAsia"/>
                <w:bCs/>
                <w:kern w:val="24"/>
                <w:szCs w:val="21"/>
              </w:rPr>
              <w:lastRenderedPageBreak/>
              <w:t>3</w:t>
            </w:r>
            <w:r>
              <w:rPr>
                <w:rFonts w:hint="eastAsia"/>
                <w:bCs/>
                <w:kern w:val="24"/>
                <w:szCs w:val="21"/>
              </w:rPr>
              <w:t>、</w:t>
            </w:r>
            <w:r>
              <w:rPr>
                <w:bCs/>
                <w:kern w:val="24"/>
                <w:szCs w:val="21"/>
              </w:rPr>
              <w:t>熟练运用鼠标的触发事件；</w:t>
            </w:r>
          </w:p>
          <w:p w14:paraId="70483FE8" w14:textId="77777777" w:rsidR="00F1403B" w:rsidRDefault="00000000">
            <w:pPr>
              <w:rPr>
                <w:bCs/>
                <w:kern w:val="24"/>
                <w:szCs w:val="21"/>
              </w:rPr>
            </w:pPr>
            <w:r>
              <w:rPr>
                <w:rFonts w:hint="eastAsia"/>
                <w:bCs/>
                <w:kern w:val="24"/>
                <w:szCs w:val="21"/>
              </w:rPr>
              <w:t>4</w:t>
            </w:r>
            <w:r>
              <w:rPr>
                <w:rFonts w:hint="eastAsia"/>
                <w:bCs/>
                <w:kern w:val="24"/>
                <w:szCs w:val="21"/>
              </w:rPr>
              <w:t>、</w:t>
            </w:r>
            <w:r>
              <w:rPr>
                <w:bCs/>
                <w:kern w:val="24"/>
                <w:szCs w:val="21"/>
              </w:rPr>
              <w:t>掌握插入节点和删除节点的方式；</w:t>
            </w:r>
          </w:p>
          <w:p w14:paraId="1EC88EC2" w14:textId="77777777" w:rsidR="00F1403B" w:rsidRDefault="00000000">
            <w:pPr>
              <w:rPr>
                <w:bCs/>
                <w:kern w:val="24"/>
                <w:szCs w:val="21"/>
              </w:rPr>
            </w:pPr>
            <w:r>
              <w:rPr>
                <w:rFonts w:hint="eastAsia"/>
                <w:bCs/>
                <w:kern w:val="24"/>
                <w:szCs w:val="21"/>
              </w:rPr>
              <w:t>5</w:t>
            </w:r>
            <w:r>
              <w:rPr>
                <w:rFonts w:hint="eastAsia"/>
                <w:bCs/>
                <w:kern w:val="24"/>
                <w:szCs w:val="21"/>
              </w:rPr>
              <w:t>、</w:t>
            </w:r>
            <w:r>
              <w:rPr>
                <w:bCs/>
                <w:kern w:val="24"/>
                <w:szCs w:val="21"/>
              </w:rPr>
              <w:t>能够在多边形中填充合适的颜色。</w:t>
            </w:r>
          </w:p>
        </w:tc>
        <w:tc>
          <w:tcPr>
            <w:tcW w:w="812" w:type="pct"/>
            <w:tcBorders>
              <w:left w:val="single" w:sz="6" w:space="0" w:color="auto"/>
            </w:tcBorders>
            <w:vAlign w:val="center"/>
          </w:tcPr>
          <w:p w14:paraId="0F197C79" w14:textId="77777777" w:rsidR="00F1403B" w:rsidRDefault="00000000">
            <w:pPr>
              <w:jc w:val="center"/>
              <w:rPr>
                <w:bCs/>
                <w:kern w:val="24"/>
                <w:szCs w:val="21"/>
              </w:rPr>
            </w:pPr>
            <w:r>
              <w:rPr>
                <w:rFonts w:hint="eastAsia"/>
                <w:bCs/>
                <w:kern w:val="24"/>
                <w:szCs w:val="21"/>
              </w:rPr>
              <w:lastRenderedPageBreak/>
              <w:t>课程目标</w:t>
            </w:r>
            <w:r>
              <w:rPr>
                <w:rFonts w:hint="eastAsia"/>
                <w:bCs/>
                <w:kern w:val="24"/>
                <w:szCs w:val="21"/>
              </w:rPr>
              <w:t>1</w:t>
            </w:r>
          </w:p>
          <w:p w14:paraId="5FC8F92F" w14:textId="77777777" w:rsidR="00F1403B" w:rsidRDefault="00000000">
            <w:pPr>
              <w:jc w:val="center"/>
              <w:rPr>
                <w:bCs/>
                <w:kern w:val="24"/>
                <w:szCs w:val="21"/>
              </w:rPr>
            </w:pPr>
            <w:r>
              <w:rPr>
                <w:rFonts w:hint="eastAsia"/>
                <w:bCs/>
                <w:kern w:val="24"/>
                <w:szCs w:val="21"/>
              </w:rPr>
              <w:t>课程目标</w:t>
            </w:r>
            <w:r>
              <w:rPr>
                <w:rFonts w:hint="eastAsia"/>
                <w:bCs/>
                <w:kern w:val="24"/>
                <w:szCs w:val="21"/>
              </w:rPr>
              <w:t>2</w:t>
            </w:r>
          </w:p>
          <w:p w14:paraId="3C0C6800" w14:textId="77777777" w:rsidR="00F1403B" w:rsidRDefault="00000000">
            <w:pPr>
              <w:jc w:val="center"/>
              <w:rPr>
                <w:bCs/>
                <w:kern w:val="24"/>
                <w:szCs w:val="21"/>
              </w:rPr>
            </w:pPr>
            <w:r>
              <w:rPr>
                <w:rFonts w:hint="eastAsia"/>
                <w:bCs/>
                <w:kern w:val="24"/>
                <w:szCs w:val="21"/>
              </w:rPr>
              <w:t>课程目标</w:t>
            </w:r>
            <w:r>
              <w:rPr>
                <w:rFonts w:hint="eastAsia"/>
                <w:bCs/>
                <w:kern w:val="24"/>
                <w:szCs w:val="21"/>
              </w:rPr>
              <w:t>3</w:t>
            </w:r>
          </w:p>
        </w:tc>
      </w:tr>
      <w:tr w:rsidR="00F1403B" w14:paraId="58EA5643" w14:textId="77777777">
        <w:trPr>
          <w:jc w:val="center"/>
        </w:trPr>
        <w:tc>
          <w:tcPr>
            <w:tcW w:w="427" w:type="pct"/>
            <w:vAlign w:val="center"/>
          </w:tcPr>
          <w:p w14:paraId="3D34AB0C" w14:textId="77777777" w:rsidR="00F1403B" w:rsidRDefault="00000000">
            <w:pPr>
              <w:ind w:firstLine="422"/>
              <w:jc w:val="center"/>
              <w:rPr>
                <w:rFonts w:ascii="宋体" w:hAnsi="宋体" w:cs="宋体"/>
                <w:b/>
                <w:bCs/>
                <w:kern w:val="24"/>
                <w:szCs w:val="21"/>
              </w:rPr>
            </w:pPr>
            <w:r>
              <w:rPr>
                <w:rFonts w:ascii="宋体" w:hAnsi="宋体" w:cs="宋体" w:hint="eastAsia"/>
                <w:b/>
                <w:bCs/>
                <w:kern w:val="24"/>
                <w:szCs w:val="21"/>
              </w:rPr>
              <w:t>5</w:t>
            </w:r>
          </w:p>
        </w:tc>
        <w:tc>
          <w:tcPr>
            <w:tcW w:w="860" w:type="pct"/>
            <w:tcBorders>
              <w:right w:val="single" w:sz="4" w:space="0" w:color="auto"/>
            </w:tcBorders>
            <w:vAlign w:val="center"/>
          </w:tcPr>
          <w:p w14:paraId="2892B34B" w14:textId="77777777" w:rsidR="00F1403B" w:rsidRDefault="00000000">
            <w:pPr>
              <w:jc w:val="center"/>
              <w:rPr>
                <w:bCs/>
                <w:kern w:val="24"/>
                <w:szCs w:val="21"/>
              </w:rPr>
            </w:pPr>
            <w:r>
              <w:rPr>
                <w:bCs/>
                <w:kern w:val="24"/>
                <w:szCs w:val="21"/>
              </w:rPr>
              <w:t xml:space="preserve"> Python</w:t>
            </w:r>
            <w:r>
              <w:rPr>
                <w:bCs/>
                <w:kern w:val="24"/>
                <w:szCs w:val="21"/>
              </w:rPr>
              <w:t>软件绘制曲线和填充图形</w:t>
            </w:r>
          </w:p>
        </w:tc>
        <w:tc>
          <w:tcPr>
            <w:tcW w:w="419" w:type="pct"/>
            <w:tcBorders>
              <w:left w:val="single" w:sz="4" w:space="0" w:color="auto"/>
              <w:right w:val="single" w:sz="4" w:space="0" w:color="auto"/>
            </w:tcBorders>
            <w:vAlign w:val="center"/>
          </w:tcPr>
          <w:p w14:paraId="1EF5061C" w14:textId="77777777" w:rsidR="00F1403B" w:rsidRDefault="00000000">
            <w:pPr>
              <w:jc w:val="center"/>
              <w:rPr>
                <w:bCs/>
                <w:kern w:val="24"/>
                <w:szCs w:val="21"/>
              </w:rPr>
            </w:pPr>
            <w:r>
              <w:rPr>
                <w:rFonts w:hint="eastAsia"/>
                <w:bCs/>
                <w:kern w:val="24"/>
                <w:szCs w:val="21"/>
              </w:rPr>
              <w:t>8</w:t>
            </w:r>
          </w:p>
        </w:tc>
        <w:tc>
          <w:tcPr>
            <w:tcW w:w="419" w:type="pct"/>
            <w:tcBorders>
              <w:left w:val="single" w:sz="4" w:space="0" w:color="auto"/>
            </w:tcBorders>
            <w:vAlign w:val="center"/>
          </w:tcPr>
          <w:p w14:paraId="38F82D0D" w14:textId="2759B424" w:rsidR="00F1403B" w:rsidRDefault="00511C80">
            <w:pPr>
              <w:jc w:val="center"/>
              <w:rPr>
                <w:bCs/>
                <w:kern w:val="24"/>
                <w:szCs w:val="21"/>
              </w:rPr>
            </w:pPr>
            <w:r>
              <w:rPr>
                <w:rFonts w:hint="eastAsia"/>
                <w:bCs/>
                <w:szCs w:val="21"/>
              </w:rPr>
              <w:t>必做</w:t>
            </w:r>
          </w:p>
        </w:tc>
        <w:tc>
          <w:tcPr>
            <w:tcW w:w="419" w:type="pct"/>
            <w:tcBorders>
              <w:right w:val="single" w:sz="4" w:space="0" w:color="auto"/>
            </w:tcBorders>
            <w:vAlign w:val="center"/>
          </w:tcPr>
          <w:p w14:paraId="23E50D23" w14:textId="77777777" w:rsidR="00F1403B" w:rsidRDefault="00000000">
            <w:pPr>
              <w:jc w:val="center"/>
              <w:rPr>
                <w:bCs/>
                <w:kern w:val="24"/>
                <w:szCs w:val="21"/>
              </w:rPr>
            </w:pPr>
            <w:r>
              <w:rPr>
                <w:rFonts w:hint="eastAsia"/>
                <w:bCs/>
                <w:kern w:val="24"/>
                <w:szCs w:val="21"/>
              </w:rPr>
              <w:t>综合型</w:t>
            </w:r>
          </w:p>
        </w:tc>
        <w:tc>
          <w:tcPr>
            <w:tcW w:w="353" w:type="pct"/>
            <w:tcBorders>
              <w:left w:val="single" w:sz="4" w:space="0" w:color="auto"/>
            </w:tcBorders>
            <w:vAlign w:val="center"/>
          </w:tcPr>
          <w:p w14:paraId="2535C126" w14:textId="77777777" w:rsidR="00F1403B" w:rsidRDefault="00000000">
            <w:pPr>
              <w:jc w:val="center"/>
              <w:rPr>
                <w:bCs/>
                <w:kern w:val="24"/>
                <w:szCs w:val="21"/>
              </w:rPr>
            </w:pPr>
            <w:r>
              <w:rPr>
                <w:rFonts w:hint="eastAsia"/>
                <w:bCs/>
                <w:kern w:val="24"/>
                <w:szCs w:val="21"/>
              </w:rPr>
              <w:t>1</w:t>
            </w:r>
          </w:p>
        </w:tc>
        <w:tc>
          <w:tcPr>
            <w:tcW w:w="1288" w:type="pct"/>
            <w:tcBorders>
              <w:left w:val="single" w:sz="6" w:space="0" w:color="auto"/>
            </w:tcBorders>
            <w:vAlign w:val="center"/>
          </w:tcPr>
          <w:p w14:paraId="1A3F8295" w14:textId="77777777" w:rsidR="00F1403B" w:rsidRDefault="00000000">
            <w:pPr>
              <w:rPr>
                <w:bCs/>
                <w:kern w:val="24"/>
                <w:szCs w:val="21"/>
              </w:rPr>
            </w:pPr>
            <w:r>
              <w:rPr>
                <w:rFonts w:hint="eastAsia"/>
                <w:bCs/>
                <w:kern w:val="24"/>
                <w:szCs w:val="21"/>
              </w:rPr>
              <w:t>设计窗体，绘制各种曲线、多边形并填充，具体如下：</w:t>
            </w:r>
          </w:p>
          <w:p w14:paraId="11815550" w14:textId="77777777" w:rsidR="00F1403B" w:rsidRDefault="00000000">
            <w:pPr>
              <w:rPr>
                <w:bCs/>
                <w:kern w:val="24"/>
                <w:szCs w:val="21"/>
              </w:rPr>
            </w:pPr>
            <w:r>
              <w:rPr>
                <w:rFonts w:hint="eastAsia"/>
                <w:bCs/>
                <w:kern w:val="24"/>
                <w:szCs w:val="21"/>
              </w:rPr>
              <w:t>1</w:t>
            </w:r>
            <w:r>
              <w:rPr>
                <w:rFonts w:hint="eastAsia"/>
                <w:bCs/>
                <w:kern w:val="24"/>
                <w:szCs w:val="21"/>
              </w:rPr>
              <w:t>、</w:t>
            </w:r>
            <w:r>
              <w:rPr>
                <w:bCs/>
                <w:kern w:val="24"/>
                <w:szCs w:val="21"/>
              </w:rPr>
              <w:t>设置底色、背景色、前景色；</w:t>
            </w:r>
          </w:p>
          <w:p w14:paraId="29B2A6F8" w14:textId="77777777" w:rsidR="00F1403B" w:rsidRDefault="00000000">
            <w:pPr>
              <w:rPr>
                <w:bCs/>
                <w:kern w:val="24"/>
                <w:szCs w:val="21"/>
              </w:rPr>
            </w:pPr>
            <w:r>
              <w:rPr>
                <w:rFonts w:hint="eastAsia"/>
                <w:bCs/>
                <w:kern w:val="24"/>
                <w:szCs w:val="21"/>
              </w:rPr>
              <w:t>2</w:t>
            </w:r>
            <w:r>
              <w:rPr>
                <w:rFonts w:hint="eastAsia"/>
                <w:bCs/>
                <w:kern w:val="24"/>
                <w:szCs w:val="21"/>
              </w:rPr>
              <w:t>、</w:t>
            </w:r>
            <w:r>
              <w:rPr>
                <w:bCs/>
                <w:kern w:val="24"/>
                <w:szCs w:val="21"/>
              </w:rPr>
              <w:t>静态绘制、填充曲线、矩形、椭圆、多边形；</w:t>
            </w:r>
          </w:p>
          <w:p w14:paraId="45BC47D1" w14:textId="77777777" w:rsidR="00F1403B" w:rsidRDefault="00000000">
            <w:pPr>
              <w:rPr>
                <w:bCs/>
                <w:kern w:val="24"/>
                <w:szCs w:val="21"/>
              </w:rPr>
            </w:pPr>
            <w:r>
              <w:rPr>
                <w:rFonts w:hint="eastAsia"/>
                <w:bCs/>
                <w:kern w:val="24"/>
                <w:szCs w:val="21"/>
              </w:rPr>
              <w:t>3</w:t>
            </w:r>
            <w:r>
              <w:rPr>
                <w:rFonts w:hint="eastAsia"/>
                <w:bCs/>
                <w:kern w:val="24"/>
                <w:szCs w:val="21"/>
              </w:rPr>
              <w:t>、</w:t>
            </w:r>
            <w:r>
              <w:rPr>
                <w:bCs/>
                <w:kern w:val="24"/>
                <w:szCs w:val="21"/>
              </w:rPr>
              <w:t>动态绘制直线、曲线、矩形、椭圆；</w:t>
            </w:r>
          </w:p>
          <w:p w14:paraId="631C00F4" w14:textId="77777777" w:rsidR="00F1403B" w:rsidRDefault="00000000">
            <w:pPr>
              <w:rPr>
                <w:bCs/>
                <w:kern w:val="24"/>
                <w:szCs w:val="21"/>
              </w:rPr>
            </w:pPr>
            <w:r>
              <w:rPr>
                <w:rFonts w:hint="eastAsia"/>
                <w:bCs/>
                <w:kern w:val="24"/>
                <w:szCs w:val="21"/>
              </w:rPr>
              <w:t>4</w:t>
            </w:r>
            <w:r>
              <w:rPr>
                <w:rFonts w:hint="eastAsia"/>
                <w:bCs/>
                <w:kern w:val="24"/>
                <w:szCs w:val="21"/>
              </w:rPr>
              <w:t>、</w:t>
            </w:r>
            <w:r>
              <w:rPr>
                <w:bCs/>
                <w:kern w:val="24"/>
                <w:szCs w:val="21"/>
              </w:rPr>
              <w:t>静态绘制多种平面曲线；</w:t>
            </w:r>
          </w:p>
          <w:p w14:paraId="445D7D49" w14:textId="77777777" w:rsidR="00F1403B" w:rsidRDefault="00000000">
            <w:pPr>
              <w:rPr>
                <w:bCs/>
                <w:kern w:val="24"/>
                <w:szCs w:val="21"/>
              </w:rPr>
            </w:pPr>
            <w:r>
              <w:rPr>
                <w:rFonts w:hint="eastAsia"/>
                <w:bCs/>
                <w:kern w:val="24"/>
                <w:szCs w:val="21"/>
              </w:rPr>
              <w:t>5</w:t>
            </w:r>
            <w:r>
              <w:rPr>
                <w:rFonts w:hint="eastAsia"/>
                <w:bCs/>
                <w:kern w:val="24"/>
                <w:szCs w:val="21"/>
              </w:rPr>
              <w:t>、</w:t>
            </w:r>
            <w:r>
              <w:rPr>
                <w:bCs/>
                <w:kern w:val="24"/>
                <w:szCs w:val="21"/>
              </w:rPr>
              <w:t>动态绘制多种平面曲线；</w:t>
            </w:r>
          </w:p>
          <w:p w14:paraId="519C41E5" w14:textId="77777777" w:rsidR="00F1403B" w:rsidRDefault="00000000">
            <w:pPr>
              <w:rPr>
                <w:bCs/>
                <w:kern w:val="24"/>
                <w:szCs w:val="21"/>
              </w:rPr>
            </w:pPr>
            <w:r>
              <w:rPr>
                <w:bCs/>
                <w:kern w:val="24"/>
                <w:szCs w:val="21"/>
              </w:rPr>
              <w:t>6</w:t>
            </w:r>
            <w:r>
              <w:rPr>
                <w:rFonts w:hint="eastAsia"/>
                <w:bCs/>
                <w:kern w:val="24"/>
                <w:szCs w:val="21"/>
              </w:rPr>
              <w:t>、</w:t>
            </w:r>
            <w:r>
              <w:rPr>
                <w:bCs/>
                <w:kern w:val="24"/>
                <w:szCs w:val="21"/>
              </w:rPr>
              <w:t>绘制曲线对应的动态切线。</w:t>
            </w:r>
          </w:p>
        </w:tc>
        <w:tc>
          <w:tcPr>
            <w:tcW w:w="812" w:type="pct"/>
            <w:tcBorders>
              <w:left w:val="single" w:sz="6" w:space="0" w:color="auto"/>
            </w:tcBorders>
            <w:vAlign w:val="center"/>
          </w:tcPr>
          <w:p w14:paraId="7298C900" w14:textId="77777777" w:rsidR="00F1403B" w:rsidRDefault="00000000">
            <w:pPr>
              <w:jc w:val="center"/>
              <w:rPr>
                <w:bCs/>
                <w:kern w:val="24"/>
                <w:szCs w:val="21"/>
              </w:rPr>
            </w:pPr>
            <w:r>
              <w:rPr>
                <w:rFonts w:hint="eastAsia"/>
                <w:bCs/>
                <w:kern w:val="24"/>
                <w:szCs w:val="21"/>
              </w:rPr>
              <w:t>课程目标</w:t>
            </w:r>
            <w:r>
              <w:rPr>
                <w:rFonts w:hint="eastAsia"/>
                <w:bCs/>
                <w:kern w:val="24"/>
                <w:szCs w:val="21"/>
              </w:rPr>
              <w:t>1</w:t>
            </w:r>
          </w:p>
          <w:p w14:paraId="6A640AE5" w14:textId="77777777" w:rsidR="00F1403B" w:rsidRDefault="00000000">
            <w:pPr>
              <w:jc w:val="center"/>
              <w:rPr>
                <w:bCs/>
                <w:kern w:val="24"/>
                <w:szCs w:val="21"/>
              </w:rPr>
            </w:pPr>
            <w:r>
              <w:rPr>
                <w:rFonts w:hint="eastAsia"/>
                <w:bCs/>
                <w:kern w:val="24"/>
                <w:szCs w:val="21"/>
              </w:rPr>
              <w:t>课程目标</w:t>
            </w:r>
            <w:r>
              <w:rPr>
                <w:rFonts w:hint="eastAsia"/>
                <w:bCs/>
                <w:kern w:val="24"/>
                <w:szCs w:val="21"/>
              </w:rPr>
              <w:t>2</w:t>
            </w:r>
          </w:p>
          <w:p w14:paraId="1B02E3D0" w14:textId="77777777" w:rsidR="00F1403B" w:rsidRDefault="00000000">
            <w:pPr>
              <w:jc w:val="center"/>
              <w:rPr>
                <w:bCs/>
                <w:kern w:val="24"/>
                <w:szCs w:val="21"/>
              </w:rPr>
            </w:pPr>
            <w:r>
              <w:rPr>
                <w:rFonts w:hint="eastAsia"/>
                <w:bCs/>
                <w:kern w:val="24"/>
                <w:szCs w:val="21"/>
              </w:rPr>
              <w:t>课程目标</w:t>
            </w:r>
            <w:r>
              <w:rPr>
                <w:rFonts w:hint="eastAsia"/>
                <w:bCs/>
                <w:kern w:val="24"/>
                <w:szCs w:val="21"/>
              </w:rPr>
              <w:t>3</w:t>
            </w:r>
          </w:p>
        </w:tc>
      </w:tr>
      <w:tr w:rsidR="00F1403B" w14:paraId="522CED95" w14:textId="77777777">
        <w:trPr>
          <w:jc w:val="center"/>
        </w:trPr>
        <w:tc>
          <w:tcPr>
            <w:tcW w:w="427" w:type="pct"/>
            <w:vAlign w:val="center"/>
          </w:tcPr>
          <w:p w14:paraId="30FC2EEB" w14:textId="77777777" w:rsidR="00F1403B" w:rsidRDefault="00000000">
            <w:pPr>
              <w:ind w:firstLine="422"/>
              <w:jc w:val="center"/>
              <w:rPr>
                <w:rFonts w:ascii="宋体" w:hAnsi="宋体" w:cs="宋体"/>
                <w:b/>
                <w:bCs/>
                <w:kern w:val="24"/>
                <w:szCs w:val="21"/>
              </w:rPr>
            </w:pPr>
            <w:r>
              <w:rPr>
                <w:rFonts w:ascii="宋体" w:hAnsi="宋体" w:cs="宋体" w:hint="eastAsia"/>
                <w:b/>
                <w:bCs/>
                <w:kern w:val="24"/>
                <w:szCs w:val="21"/>
              </w:rPr>
              <w:t>6</w:t>
            </w:r>
          </w:p>
        </w:tc>
        <w:tc>
          <w:tcPr>
            <w:tcW w:w="860" w:type="pct"/>
            <w:tcBorders>
              <w:right w:val="single" w:sz="4" w:space="0" w:color="auto"/>
            </w:tcBorders>
            <w:vAlign w:val="center"/>
          </w:tcPr>
          <w:p w14:paraId="55A0BA65" w14:textId="77777777" w:rsidR="00F1403B" w:rsidRDefault="00000000">
            <w:pPr>
              <w:jc w:val="center"/>
              <w:rPr>
                <w:bCs/>
                <w:kern w:val="24"/>
                <w:szCs w:val="21"/>
              </w:rPr>
            </w:pPr>
            <w:r>
              <w:rPr>
                <w:bCs/>
                <w:kern w:val="24"/>
                <w:szCs w:val="21"/>
              </w:rPr>
              <w:t>Python</w:t>
            </w:r>
            <w:r>
              <w:rPr>
                <w:bCs/>
                <w:kern w:val="24"/>
                <w:szCs w:val="21"/>
              </w:rPr>
              <w:t>进行图像变换</w:t>
            </w:r>
          </w:p>
        </w:tc>
        <w:tc>
          <w:tcPr>
            <w:tcW w:w="419" w:type="pct"/>
            <w:tcBorders>
              <w:left w:val="single" w:sz="4" w:space="0" w:color="auto"/>
              <w:right w:val="single" w:sz="4" w:space="0" w:color="auto"/>
            </w:tcBorders>
            <w:vAlign w:val="center"/>
          </w:tcPr>
          <w:p w14:paraId="121BAA68" w14:textId="77777777" w:rsidR="00F1403B" w:rsidRDefault="00000000">
            <w:pPr>
              <w:jc w:val="center"/>
              <w:rPr>
                <w:bCs/>
                <w:kern w:val="24"/>
                <w:szCs w:val="21"/>
              </w:rPr>
            </w:pPr>
            <w:r>
              <w:rPr>
                <w:rFonts w:hint="eastAsia"/>
                <w:bCs/>
                <w:kern w:val="24"/>
                <w:szCs w:val="21"/>
              </w:rPr>
              <w:t>8</w:t>
            </w:r>
          </w:p>
        </w:tc>
        <w:tc>
          <w:tcPr>
            <w:tcW w:w="419" w:type="pct"/>
            <w:tcBorders>
              <w:left w:val="single" w:sz="4" w:space="0" w:color="auto"/>
            </w:tcBorders>
            <w:vAlign w:val="center"/>
          </w:tcPr>
          <w:p w14:paraId="4A6518F8" w14:textId="37609030" w:rsidR="00F1403B" w:rsidRDefault="00511C80">
            <w:pPr>
              <w:jc w:val="center"/>
              <w:rPr>
                <w:bCs/>
                <w:kern w:val="24"/>
                <w:szCs w:val="21"/>
              </w:rPr>
            </w:pPr>
            <w:r>
              <w:rPr>
                <w:rFonts w:hint="eastAsia"/>
                <w:bCs/>
                <w:szCs w:val="21"/>
              </w:rPr>
              <w:t>必做</w:t>
            </w:r>
          </w:p>
        </w:tc>
        <w:tc>
          <w:tcPr>
            <w:tcW w:w="419" w:type="pct"/>
            <w:tcBorders>
              <w:right w:val="single" w:sz="4" w:space="0" w:color="auto"/>
            </w:tcBorders>
            <w:vAlign w:val="center"/>
          </w:tcPr>
          <w:p w14:paraId="237BBCFC" w14:textId="77777777" w:rsidR="00F1403B" w:rsidRDefault="00000000">
            <w:pPr>
              <w:jc w:val="center"/>
              <w:rPr>
                <w:bCs/>
                <w:kern w:val="24"/>
                <w:szCs w:val="21"/>
              </w:rPr>
            </w:pPr>
            <w:r>
              <w:rPr>
                <w:rFonts w:hint="eastAsia"/>
                <w:bCs/>
                <w:kern w:val="24"/>
                <w:szCs w:val="21"/>
              </w:rPr>
              <w:t>综合型</w:t>
            </w:r>
          </w:p>
        </w:tc>
        <w:tc>
          <w:tcPr>
            <w:tcW w:w="353" w:type="pct"/>
            <w:tcBorders>
              <w:left w:val="single" w:sz="4" w:space="0" w:color="auto"/>
            </w:tcBorders>
            <w:vAlign w:val="center"/>
          </w:tcPr>
          <w:p w14:paraId="5D0DCFAF" w14:textId="77777777" w:rsidR="00F1403B" w:rsidRDefault="00000000">
            <w:pPr>
              <w:jc w:val="center"/>
              <w:rPr>
                <w:bCs/>
                <w:kern w:val="24"/>
                <w:szCs w:val="21"/>
              </w:rPr>
            </w:pPr>
            <w:r>
              <w:rPr>
                <w:rFonts w:hint="eastAsia"/>
                <w:bCs/>
                <w:kern w:val="24"/>
                <w:szCs w:val="21"/>
              </w:rPr>
              <w:t>1</w:t>
            </w:r>
          </w:p>
        </w:tc>
        <w:tc>
          <w:tcPr>
            <w:tcW w:w="1288" w:type="pct"/>
            <w:tcBorders>
              <w:left w:val="single" w:sz="6" w:space="0" w:color="auto"/>
            </w:tcBorders>
            <w:vAlign w:val="center"/>
          </w:tcPr>
          <w:p w14:paraId="75E558FE" w14:textId="77777777" w:rsidR="00F1403B" w:rsidRDefault="00000000">
            <w:pPr>
              <w:rPr>
                <w:bCs/>
                <w:kern w:val="24"/>
                <w:szCs w:val="21"/>
              </w:rPr>
            </w:pPr>
            <w:r>
              <w:rPr>
                <w:rFonts w:hint="eastAsia"/>
                <w:bCs/>
                <w:kern w:val="24"/>
                <w:szCs w:val="21"/>
              </w:rPr>
              <w:t>设计窗体，通过单线控制实现图像变换，具体如下：</w:t>
            </w:r>
          </w:p>
          <w:p w14:paraId="7A94021B" w14:textId="77777777" w:rsidR="00F1403B" w:rsidRDefault="00000000">
            <w:pPr>
              <w:rPr>
                <w:bCs/>
                <w:kern w:val="24"/>
                <w:szCs w:val="21"/>
              </w:rPr>
            </w:pPr>
            <w:r>
              <w:rPr>
                <w:rFonts w:hint="eastAsia"/>
                <w:bCs/>
                <w:kern w:val="24"/>
                <w:szCs w:val="21"/>
              </w:rPr>
              <w:t>1</w:t>
            </w:r>
            <w:r>
              <w:rPr>
                <w:rFonts w:hint="eastAsia"/>
                <w:bCs/>
                <w:kern w:val="24"/>
                <w:szCs w:val="21"/>
              </w:rPr>
              <w:t>、掌握目标图像和原图像各点的坐标变换原理；</w:t>
            </w:r>
          </w:p>
          <w:p w14:paraId="1B21AD23" w14:textId="77777777" w:rsidR="00F1403B" w:rsidRDefault="00000000">
            <w:pPr>
              <w:rPr>
                <w:bCs/>
                <w:kern w:val="24"/>
                <w:szCs w:val="21"/>
              </w:rPr>
            </w:pPr>
            <w:r>
              <w:rPr>
                <w:rFonts w:hint="eastAsia"/>
                <w:bCs/>
                <w:kern w:val="24"/>
                <w:szCs w:val="21"/>
              </w:rPr>
              <w:t>2</w:t>
            </w:r>
            <w:r>
              <w:rPr>
                <w:rFonts w:hint="eastAsia"/>
                <w:bCs/>
                <w:kern w:val="24"/>
                <w:szCs w:val="21"/>
              </w:rPr>
              <w:t>、实现长宽比例不变下的图像单线控制变换。</w:t>
            </w:r>
          </w:p>
        </w:tc>
        <w:tc>
          <w:tcPr>
            <w:tcW w:w="812" w:type="pct"/>
            <w:tcBorders>
              <w:left w:val="single" w:sz="6" w:space="0" w:color="auto"/>
            </w:tcBorders>
            <w:vAlign w:val="center"/>
          </w:tcPr>
          <w:p w14:paraId="75FBDDC5" w14:textId="77777777" w:rsidR="00F1403B" w:rsidRDefault="00000000">
            <w:pPr>
              <w:jc w:val="center"/>
              <w:rPr>
                <w:bCs/>
                <w:kern w:val="24"/>
                <w:szCs w:val="21"/>
              </w:rPr>
            </w:pPr>
            <w:r>
              <w:rPr>
                <w:rFonts w:hint="eastAsia"/>
                <w:bCs/>
                <w:kern w:val="24"/>
                <w:szCs w:val="21"/>
              </w:rPr>
              <w:t>课程目标</w:t>
            </w:r>
            <w:r>
              <w:rPr>
                <w:rFonts w:hint="eastAsia"/>
                <w:bCs/>
                <w:kern w:val="24"/>
                <w:szCs w:val="21"/>
              </w:rPr>
              <w:t>1</w:t>
            </w:r>
          </w:p>
          <w:p w14:paraId="5A77C866" w14:textId="77777777" w:rsidR="00F1403B" w:rsidRDefault="00000000">
            <w:pPr>
              <w:jc w:val="center"/>
              <w:rPr>
                <w:bCs/>
                <w:kern w:val="24"/>
                <w:szCs w:val="21"/>
              </w:rPr>
            </w:pPr>
            <w:r>
              <w:rPr>
                <w:rFonts w:hint="eastAsia"/>
                <w:bCs/>
                <w:kern w:val="24"/>
                <w:szCs w:val="21"/>
              </w:rPr>
              <w:t>课程目标</w:t>
            </w:r>
            <w:r>
              <w:rPr>
                <w:rFonts w:hint="eastAsia"/>
                <w:bCs/>
                <w:kern w:val="24"/>
                <w:szCs w:val="21"/>
              </w:rPr>
              <w:t>2</w:t>
            </w:r>
          </w:p>
          <w:p w14:paraId="404FD862" w14:textId="77777777" w:rsidR="00F1403B" w:rsidRDefault="00000000">
            <w:pPr>
              <w:jc w:val="center"/>
              <w:rPr>
                <w:bCs/>
                <w:kern w:val="24"/>
                <w:szCs w:val="21"/>
              </w:rPr>
            </w:pPr>
            <w:r>
              <w:rPr>
                <w:rFonts w:hint="eastAsia"/>
                <w:bCs/>
                <w:kern w:val="24"/>
                <w:szCs w:val="21"/>
              </w:rPr>
              <w:t>课程目标</w:t>
            </w:r>
            <w:r>
              <w:rPr>
                <w:rFonts w:hint="eastAsia"/>
                <w:bCs/>
                <w:kern w:val="24"/>
                <w:szCs w:val="21"/>
              </w:rPr>
              <w:t>3</w:t>
            </w:r>
          </w:p>
        </w:tc>
      </w:tr>
    </w:tbl>
    <w:p w14:paraId="20A35FFF" w14:textId="77777777" w:rsidR="00F1403B" w:rsidRDefault="00000000">
      <w:pPr>
        <w:widowControl/>
        <w:ind w:firstLineChars="100" w:firstLine="181"/>
        <w:jc w:val="left"/>
        <w:rPr>
          <w:color w:val="000000"/>
          <w:kern w:val="0"/>
          <w:sz w:val="24"/>
          <w:lang w:bidi="ar"/>
        </w:rPr>
      </w:pPr>
      <w:r>
        <w:rPr>
          <w:rFonts w:ascii="宋体" w:hAnsi="宋体" w:cs="宋体" w:hint="eastAsia"/>
          <w:b/>
          <w:bCs/>
          <w:kern w:val="24"/>
          <w:sz w:val="18"/>
          <w:szCs w:val="18"/>
        </w:rPr>
        <w:t>开放性课程实验：是</w:t>
      </w:r>
      <w:r>
        <w:rPr>
          <w:rFonts w:hint="eastAsia"/>
          <w:color w:val="000000"/>
          <w:kern w:val="0"/>
          <w:sz w:val="24"/>
          <w:lang w:bidi="ar"/>
        </w:rPr>
        <w:t>☑</w:t>
      </w:r>
      <w:r>
        <w:rPr>
          <w:color w:val="000000"/>
          <w:kern w:val="0"/>
          <w:sz w:val="24"/>
          <w:lang w:bidi="ar"/>
        </w:rPr>
        <w:t xml:space="preserve"> </w:t>
      </w:r>
      <w:r>
        <w:rPr>
          <w:rFonts w:ascii="宋体" w:hAnsi="宋体" w:cs="宋体" w:hint="eastAsia"/>
          <w:b/>
          <w:bCs/>
          <w:kern w:val="24"/>
          <w:sz w:val="18"/>
          <w:szCs w:val="18"/>
        </w:rPr>
        <w:t>否</w:t>
      </w:r>
      <w:r>
        <w:rPr>
          <w:color w:val="000000"/>
          <w:kern w:val="0"/>
          <w:sz w:val="24"/>
          <w:lang w:bidi="ar"/>
        </w:rPr>
        <w:t xml:space="preserve">□ </w:t>
      </w:r>
    </w:p>
    <w:p w14:paraId="36A67E92" w14:textId="77777777" w:rsidR="00F1403B" w:rsidRDefault="00F1403B">
      <w:pPr>
        <w:ind w:firstLine="422"/>
        <w:jc w:val="center"/>
        <w:rPr>
          <w:rFonts w:ascii="黑体" w:eastAsia="黑体"/>
          <w:b/>
        </w:rPr>
      </w:pPr>
    </w:p>
    <w:p w14:paraId="2C528513" w14:textId="77777777" w:rsidR="00F1403B" w:rsidRDefault="00F1403B">
      <w:pPr>
        <w:spacing w:line="360" w:lineRule="auto"/>
        <w:ind w:firstLineChars="200" w:firstLine="420"/>
        <w:rPr>
          <w:color w:val="FF0000"/>
          <w:szCs w:val="21"/>
        </w:rPr>
      </w:pPr>
    </w:p>
    <w:p w14:paraId="74C8022A" w14:textId="05C11E1C" w:rsidR="00F1403B" w:rsidRDefault="00000000">
      <w:pPr>
        <w:spacing w:beforeLines="50" w:before="156" w:line="360" w:lineRule="auto"/>
        <w:ind w:firstLine="480"/>
        <w:rPr>
          <w:rFonts w:eastAsia="黑体"/>
          <w:sz w:val="24"/>
        </w:rPr>
      </w:pPr>
      <w:r>
        <w:rPr>
          <w:rFonts w:eastAsia="黑体" w:hint="eastAsia"/>
          <w:sz w:val="24"/>
        </w:rPr>
        <w:t>六、教学方法</w:t>
      </w:r>
    </w:p>
    <w:tbl>
      <w:tblPr>
        <w:tblW w:w="49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1073"/>
        <w:gridCol w:w="6829"/>
      </w:tblGrid>
      <w:tr w:rsidR="00F1403B" w14:paraId="7AF58DF4" w14:textId="77777777" w:rsidTr="006D423D">
        <w:trPr>
          <w:trHeight w:val="397"/>
          <w:jc w:val="center"/>
        </w:trPr>
        <w:tc>
          <w:tcPr>
            <w:tcW w:w="316" w:type="pct"/>
            <w:tcMar>
              <w:left w:w="57" w:type="dxa"/>
              <w:right w:w="57" w:type="dxa"/>
            </w:tcMar>
            <w:vAlign w:val="center"/>
          </w:tcPr>
          <w:p w14:paraId="38080469" w14:textId="77777777" w:rsidR="00F1403B" w:rsidRDefault="00000000">
            <w:pPr>
              <w:adjustRightInd w:val="0"/>
              <w:snapToGrid w:val="0"/>
              <w:jc w:val="center"/>
              <w:rPr>
                <w:kern w:val="0"/>
              </w:rPr>
            </w:pPr>
            <w:r>
              <w:rPr>
                <w:kern w:val="0"/>
              </w:rPr>
              <w:t>序号</w:t>
            </w:r>
          </w:p>
        </w:tc>
        <w:tc>
          <w:tcPr>
            <w:tcW w:w="636" w:type="pct"/>
            <w:tcMar>
              <w:left w:w="57" w:type="dxa"/>
              <w:right w:w="57" w:type="dxa"/>
            </w:tcMar>
            <w:vAlign w:val="center"/>
          </w:tcPr>
          <w:p w14:paraId="269E136D" w14:textId="77777777" w:rsidR="00F1403B" w:rsidRDefault="00000000">
            <w:pPr>
              <w:adjustRightInd w:val="0"/>
              <w:snapToGrid w:val="0"/>
              <w:jc w:val="center"/>
              <w:rPr>
                <w:kern w:val="0"/>
              </w:rPr>
            </w:pPr>
            <w:r>
              <w:rPr>
                <w:kern w:val="0"/>
              </w:rPr>
              <w:t>环节</w:t>
            </w:r>
          </w:p>
        </w:tc>
        <w:tc>
          <w:tcPr>
            <w:tcW w:w="4048" w:type="pct"/>
            <w:vAlign w:val="center"/>
          </w:tcPr>
          <w:p w14:paraId="195C09ED" w14:textId="77777777" w:rsidR="00F1403B" w:rsidRDefault="00000000">
            <w:pPr>
              <w:adjustRightInd w:val="0"/>
              <w:snapToGrid w:val="0"/>
              <w:jc w:val="center"/>
              <w:rPr>
                <w:kern w:val="0"/>
              </w:rPr>
            </w:pPr>
            <w:r>
              <w:rPr>
                <w:kern w:val="0"/>
              </w:rPr>
              <w:t>实施途径与措施</w:t>
            </w:r>
          </w:p>
        </w:tc>
      </w:tr>
      <w:tr w:rsidR="006D423D" w14:paraId="4A0E2919" w14:textId="77777777" w:rsidTr="006D423D">
        <w:trPr>
          <w:trHeight w:val="1558"/>
          <w:jc w:val="center"/>
        </w:trPr>
        <w:tc>
          <w:tcPr>
            <w:tcW w:w="316" w:type="pct"/>
            <w:tcMar>
              <w:left w:w="57" w:type="dxa"/>
              <w:right w:w="57" w:type="dxa"/>
            </w:tcMar>
            <w:vAlign w:val="center"/>
          </w:tcPr>
          <w:p w14:paraId="3953C712" w14:textId="67DC2965" w:rsidR="006D423D" w:rsidRDefault="006D423D" w:rsidP="006D423D">
            <w:pPr>
              <w:adjustRightInd w:val="0"/>
              <w:snapToGrid w:val="0"/>
              <w:jc w:val="center"/>
              <w:rPr>
                <w:kern w:val="0"/>
              </w:rPr>
            </w:pPr>
            <w:r>
              <w:rPr>
                <w:kern w:val="0"/>
              </w:rPr>
              <w:t>1</w:t>
            </w:r>
          </w:p>
        </w:tc>
        <w:tc>
          <w:tcPr>
            <w:tcW w:w="636" w:type="pct"/>
            <w:tcMar>
              <w:left w:w="57" w:type="dxa"/>
              <w:right w:w="57" w:type="dxa"/>
            </w:tcMar>
            <w:vAlign w:val="center"/>
          </w:tcPr>
          <w:p w14:paraId="4EC9DB6F" w14:textId="77777777" w:rsidR="006D423D" w:rsidRDefault="006D423D" w:rsidP="006D423D">
            <w:r>
              <w:rPr>
                <w:rFonts w:hint="eastAsia"/>
              </w:rPr>
              <w:t>启发式教学</w:t>
            </w:r>
          </w:p>
          <w:p w14:paraId="5E08DA13" w14:textId="042D0949" w:rsidR="006D423D" w:rsidRDefault="006D423D" w:rsidP="006D423D">
            <w:pPr>
              <w:adjustRightInd w:val="0"/>
              <w:snapToGrid w:val="0"/>
              <w:jc w:val="center"/>
            </w:pPr>
          </w:p>
        </w:tc>
        <w:tc>
          <w:tcPr>
            <w:tcW w:w="4048" w:type="pct"/>
            <w:vAlign w:val="center"/>
          </w:tcPr>
          <w:p w14:paraId="14A2F142" w14:textId="489C6BF6" w:rsidR="006D423D" w:rsidRDefault="006D423D" w:rsidP="006D423D">
            <w:pPr>
              <w:adjustRightInd w:val="0"/>
              <w:snapToGrid w:val="0"/>
              <w:rPr>
                <w:kern w:val="0"/>
              </w:rPr>
            </w:pPr>
            <w:r>
              <w:rPr>
                <w:rFonts w:hint="eastAsia"/>
                <w:kern w:val="0"/>
              </w:rPr>
              <w:t>启发学生以</w:t>
            </w:r>
            <w:r w:rsidR="00553F20">
              <w:rPr>
                <w:rFonts w:hint="eastAsia"/>
                <w:kern w:val="0"/>
              </w:rPr>
              <w:t>实际案例</w:t>
            </w:r>
            <w:r>
              <w:rPr>
                <w:rFonts w:hint="eastAsia"/>
                <w:kern w:val="0"/>
              </w:rPr>
              <w:t>为导向，</w:t>
            </w:r>
            <w:r w:rsidR="00B76A02" w:rsidRPr="00B76A02">
              <w:rPr>
                <w:rFonts w:hint="eastAsia"/>
                <w:kern w:val="0"/>
              </w:rPr>
              <w:t>将理论</w:t>
            </w:r>
            <w:r w:rsidR="00B76A02">
              <w:rPr>
                <w:rFonts w:hint="eastAsia"/>
                <w:kern w:val="0"/>
              </w:rPr>
              <w:t>和实际紧密结合，</w:t>
            </w:r>
            <w:r w:rsidR="00B76A02" w:rsidRPr="00B76A02">
              <w:rPr>
                <w:rFonts w:hint="eastAsia"/>
                <w:kern w:val="0"/>
              </w:rPr>
              <w:t>引导学生熟练应用</w:t>
            </w:r>
            <w:r w:rsidR="00B76A02" w:rsidRPr="00B76A02">
              <w:rPr>
                <w:rFonts w:hint="eastAsia"/>
                <w:kern w:val="0"/>
              </w:rPr>
              <w:t>Python</w:t>
            </w:r>
            <w:r w:rsidR="00B76A02" w:rsidRPr="00B76A02">
              <w:rPr>
                <w:rFonts w:hint="eastAsia"/>
                <w:kern w:val="0"/>
              </w:rPr>
              <w:t>编程软件进行实验操作，强化计算机应用</w:t>
            </w:r>
            <w:r w:rsidR="00B76A02">
              <w:rPr>
                <w:rFonts w:hint="eastAsia"/>
                <w:kern w:val="0"/>
              </w:rPr>
              <w:t>的</w:t>
            </w:r>
            <w:r w:rsidR="00B76A02" w:rsidRPr="00B76A02">
              <w:rPr>
                <w:rFonts w:hint="eastAsia"/>
                <w:kern w:val="0"/>
              </w:rPr>
              <w:t>能力</w:t>
            </w:r>
            <w:r w:rsidR="00B76A02">
              <w:rPr>
                <w:rFonts w:hint="eastAsia"/>
                <w:kern w:val="0"/>
              </w:rPr>
              <w:t>以及</w:t>
            </w:r>
            <w:r>
              <w:rPr>
                <w:rFonts w:hint="eastAsia"/>
                <w:kern w:val="0"/>
              </w:rPr>
              <w:t>学以致用的能力。</w:t>
            </w:r>
          </w:p>
        </w:tc>
      </w:tr>
      <w:tr w:rsidR="006D423D" w14:paraId="7F9606E3" w14:textId="77777777" w:rsidTr="006D423D">
        <w:trPr>
          <w:trHeight w:val="1558"/>
          <w:jc w:val="center"/>
        </w:trPr>
        <w:tc>
          <w:tcPr>
            <w:tcW w:w="316" w:type="pct"/>
            <w:tcMar>
              <w:left w:w="57" w:type="dxa"/>
              <w:right w:w="57" w:type="dxa"/>
            </w:tcMar>
            <w:vAlign w:val="center"/>
          </w:tcPr>
          <w:p w14:paraId="01689F04" w14:textId="6368CFBB" w:rsidR="006D423D" w:rsidRDefault="006D423D" w:rsidP="006D423D">
            <w:pPr>
              <w:adjustRightInd w:val="0"/>
              <w:snapToGrid w:val="0"/>
              <w:jc w:val="center"/>
              <w:rPr>
                <w:kern w:val="0"/>
              </w:rPr>
            </w:pPr>
            <w:r>
              <w:rPr>
                <w:rFonts w:hint="eastAsia"/>
                <w:kern w:val="0"/>
              </w:rPr>
              <w:lastRenderedPageBreak/>
              <w:t>2</w:t>
            </w:r>
          </w:p>
        </w:tc>
        <w:tc>
          <w:tcPr>
            <w:tcW w:w="636" w:type="pct"/>
            <w:tcMar>
              <w:left w:w="57" w:type="dxa"/>
              <w:right w:w="57" w:type="dxa"/>
            </w:tcMar>
            <w:vAlign w:val="center"/>
          </w:tcPr>
          <w:p w14:paraId="25A91D31" w14:textId="46F63790" w:rsidR="006D423D" w:rsidRDefault="006D423D" w:rsidP="006D423D">
            <w:r>
              <w:rPr>
                <w:rFonts w:hint="eastAsia"/>
              </w:rPr>
              <w:t>案例教学法</w:t>
            </w:r>
          </w:p>
        </w:tc>
        <w:tc>
          <w:tcPr>
            <w:tcW w:w="4048" w:type="pct"/>
            <w:vAlign w:val="center"/>
          </w:tcPr>
          <w:p w14:paraId="63D1B83E" w14:textId="22B9645C" w:rsidR="006D423D" w:rsidRDefault="006D423D" w:rsidP="006D423D">
            <w:pPr>
              <w:adjustRightInd w:val="0"/>
              <w:snapToGrid w:val="0"/>
              <w:rPr>
                <w:kern w:val="0"/>
              </w:rPr>
            </w:pPr>
            <w:r>
              <w:rPr>
                <w:rFonts w:hint="eastAsia"/>
                <w:kern w:val="0"/>
              </w:rPr>
              <w:t>结合具体案例引入课堂，引导学生科学分析问题，并通过将具体问题抽象为数学问题的方法，</w:t>
            </w:r>
            <w:r w:rsidR="00D4105D">
              <w:rPr>
                <w:rFonts w:hint="eastAsia"/>
                <w:kern w:val="0"/>
              </w:rPr>
              <w:t>运用数学知识进行求解，</w:t>
            </w:r>
            <w:r>
              <w:rPr>
                <w:rFonts w:hint="eastAsia"/>
                <w:kern w:val="0"/>
              </w:rPr>
              <w:t>从而解决问题和做出决策，强化学生系统性思维和分析解决问题能力。</w:t>
            </w:r>
          </w:p>
        </w:tc>
      </w:tr>
    </w:tbl>
    <w:p w14:paraId="1C4B7FCC" w14:textId="77777777" w:rsidR="00F1403B" w:rsidRDefault="00F1403B">
      <w:pPr>
        <w:spacing w:line="360" w:lineRule="auto"/>
        <w:ind w:firstLineChars="200" w:firstLine="420"/>
        <w:rPr>
          <w:color w:val="FF0000"/>
          <w:szCs w:val="21"/>
        </w:rPr>
      </w:pPr>
    </w:p>
    <w:p w14:paraId="09FEE648" w14:textId="5CACD9CF" w:rsidR="00F1403B" w:rsidRDefault="00000000" w:rsidP="006F567C">
      <w:pPr>
        <w:spacing w:beforeLines="50" w:before="156" w:line="360" w:lineRule="auto"/>
        <w:ind w:firstLine="480"/>
        <w:rPr>
          <w:color w:val="FF0000"/>
          <w:szCs w:val="21"/>
        </w:rPr>
      </w:pPr>
      <w:r>
        <w:rPr>
          <w:rFonts w:eastAsia="黑体" w:hint="eastAsia"/>
          <w:sz w:val="24"/>
        </w:rPr>
        <w:t>七、考核方式</w:t>
      </w:r>
    </w:p>
    <w:p w14:paraId="12D51899" w14:textId="77777777" w:rsidR="00F1403B" w:rsidRDefault="00F1403B">
      <w:pPr>
        <w:spacing w:line="360" w:lineRule="auto"/>
        <w:ind w:firstLineChars="200" w:firstLine="420"/>
        <w:rPr>
          <w:color w:val="FF0000"/>
          <w:szCs w:val="21"/>
        </w:rPr>
      </w:pPr>
    </w:p>
    <w:p w14:paraId="141D6127" w14:textId="77777777" w:rsidR="00F1403B" w:rsidRDefault="00000000">
      <w:pPr>
        <w:spacing w:line="360" w:lineRule="auto"/>
        <w:ind w:firstLineChars="200" w:firstLine="420"/>
        <w:rPr>
          <w:rFonts w:ascii="等线" w:eastAsia="等线" w:hAnsi="等线" w:cs="宋体"/>
          <w:kern w:val="0"/>
          <w:sz w:val="22"/>
        </w:rPr>
      </w:pPr>
      <w:r>
        <w:rPr>
          <w:rFonts w:hAnsi="宋体" w:hint="eastAsia"/>
        </w:rPr>
        <w:t>考核方式：</w:t>
      </w:r>
    </w:p>
    <w:tbl>
      <w:tblPr>
        <w:tblW w:w="8612" w:type="dxa"/>
        <w:tblInd w:w="-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437"/>
        <w:gridCol w:w="1083"/>
        <w:gridCol w:w="1220"/>
        <w:gridCol w:w="709"/>
        <w:gridCol w:w="914"/>
        <w:gridCol w:w="1895"/>
        <w:gridCol w:w="1354"/>
      </w:tblGrid>
      <w:tr w:rsidR="00D73A66" w14:paraId="6C44A5C9" w14:textId="77777777">
        <w:trPr>
          <w:trHeight w:val="77"/>
        </w:trPr>
        <w:tc>
          <w:tcPr>
            <w:tcW w:w="1437" w:type="dxa"/>
            <w:vMerge w:val="restart"/>
            <w:tcBorders>
              <w:top w:val="single" w:sz="6" w:space="0" w:color="auto"/>
              <w:left w:val="single" w:sz="6" w:space="0" w:color="auto"/>
              <w:bottom w:val="single" w:sz="6" w:space="0" w:color="auto"/>
              <w:right w:val="single" w:sz="6" w:space="0" w:color="auto"/>
            </w:tcBorders>
            <w:vAlign w:val="center"/>
          </w:tcPr>
          <w:p w14:paraId="4624D827" w14:textId="77777777" w:rsidR="00F1403B" w:rsidRDefault="00000000">
            <w:pPr>
              <w:spacing w:line="276" w:lineRule="auto"/>
              <w:jc w:val="center"/>
              <w:rPr>
                <w:rFonts w:ascii="宋体" w:hAnsi="宋体"/>
                <w:szCs w:val="21"/>
              </w:rPr>
            </w:pPr>
            <w:r>
              <w:rPr>
                <w:rFonts w:ascii="宋体" w:hAnsi="宋体" w:hint="eastAsia"/>
                <w:szCs w:val="21"/>
              </w:rPr>
              <w:t>课程目标</w:t>
            </w:r>
          </w:p>
        </w:tc>
        <w:tc>
          <w:tcPr>
            <w:tcW w:w="1083" w:type="dxa"/>
            <w:vMerge w:val="restart"/>
            <w:tcBorders>
              <w:top w:val="single" w:sz="6" w:space="0" w:color="auto"/>
              <w:left w:val="single" w:sz="6" w:space="0" w:color="auto"/>
              <w:bottom w:val="single" w:sz="6" w:space="0" w:color="auto"/>
              <w:right w:val="single" w:sz="6" w:space="0" w:color="auto"/>
            </w:tcBorders>
            <w:vAlign w:val="center"/>
          </w:tcPr>
          <w:p w14:paraId="0E8538D9" w14:textId="77777777" w:rsidR="00F1403B" w:rsidRDefault="00000000">
            <w:pPr>
              <w:spacing w:line="276" w:lineRule="auto"/>
              <w:jc w:val="center"/>
              <w:rPr>
                <w:rFonts w:ascii="宋体" w:hAnsi="宋体"/>
                <w:szCs w:val="21"/>
              </w:rPr>
            </w:pPr>
            <w:r>
              <w:rPr>
                <w:rFonts w:ascii="宋体" w:hAnsi="宋体" w:hint="eastAsia"/>
                <w:szCs w:val="21"/>
              </w:rPr>
              <w:t>毕业要求指标点</w:t>
            </w:r>
          </w:p>
        </w:tc>
        <w:tc>
          <w:tcPr>
            <w:tcW w:w="4738" w:type="dxa"/>
            <w:gridSpan w:val="4"/>
            <w:tcBorders>
              <w:top w:val="single" w:sz="6" w:space="0" w:color="auto"/>
              <w:left w:val="single" w:sz="6" w:space="0" w:color="auto"/>
              <w:bottom w:val="single" w:sz="6" w:space="0" w:color="auto"/>
              <w:right w:val="single" w:sz="6" w:space="0" w:color="auto"/>
            </w:tcBorders>
            <w:vAlign w:val="center"/>
          </w:tcPr>
          <w:p w14:paraId="27E286CB" w14:textId="77777777" w:rsidR="00F1403B" w:rsidRDefault="00000000">
            <w:pPr>
              <w:widowControl/>
              <w:spacing w:line="276" w:lineRule="auto"/>
              <w:jc w:val="center"/>
              <w:rPr>
                <w:rFonts w:ascii="宋体" w:hAnsi="宋体"/>
                <w:szCs w:val="21"/>
              </w:rPr>
            </w:pPr>
            <w:r>
              <w:rPr>
                <w:rFonts w:ascii="宋体" w:hAnsi="宋体" w:hint="eastAsia"/>
                <w:szCs w:val="21"/>
              </w:rPr>
              <w:t>考核方式</w:t>
            </w:r>
          </w:p>
        </w:tc>
        <w:tc>
          <w:tcPr>
            <w:tcW w:w="1354" w:type="dxa"/>
            <w:vMerge w:val="restart"/>
            <w:tcBorders>
              <w:top w:val="single" w:sz="6" w:space="0" w:color="auto"/>
              <w:left w:val="single" w:sz="6" w:space="0" w:color="auto"/>
              <w:bottom w:val="single" w:sz="6" w:space="0" w:color="auto"/>
              <w:right w:val="single" w:sz="6" w:space="0" w:color="auto"/>
            </w:tcBorders>
            <w:vAlign w:val="center"/>
          </w:tcPr>
          <w:p w14:paraId="3859E8CC" w14:textId="77777777" w:rsidR="00F1403B" w:rsidRDefault="00000000">
            <w:pPr>
              <w:widowControl/>
              <w:spacing w:line="276" w:lineRule="auto"/>
              <w:jc w:val="center"/>
              <w:rPr>
                <w:rFonts w:ascii="宋体" w:hAnsi="宋体"/>
                <w:szCs w:val="21"/>
              </w:rPr>
            </w:pPr>
            <w:r>
              <w:rPr>
                <w:rFonts w:ascii="宋体" w:hAnsi="宋体" w:hint="eastAsia"/>
                <w:szCs w:val="21"/>
              </w:rPr>
              <w:t>总成绩</w:t>
            </w:r>
          </w:p>
        </w:tc>
      </w:tr>
      <w:tr w:rsidR="00D73A66" w14:paraId="31744586" w14:textId="77777777">
        <w:trPr>
          <w:trHeight w:val="77"/>
        </w:trPr>
        <w:tc>
          <w:tcPr>
            <w:tcW w:w="1437" w:type="dxa"/>
            <w:vMerge/>
            <w:tcBorders>
              <w:top w:val="single" w:sz="6" w:space="0" w:color="auto"/>
              <w:left w:val="single" w:sz="6" w:space="0" w:color="auto"/>
              <w:bottom w:val="single" w:sz="6" w:space="0" w:color="auto"/>
              <w:right w:val="single" w:sz="6" w:space="0" w:color="auto"/>
            </w:tcBorders>
            <w:vAlign w:val="center"/>
          </w:tcPr>
          <w:p w14:paraId="2098FB65" w14:textId="77777777" w:rsidR="00F1403B" w:rsidRDefault="00F1403B">
            <w:pPr>
              <w:spacing w:line="276" w:lineRule="auto"/>
              <w:jc w:val="center"/>
              <w:rPr>
                <w:rFonts w:ascii="宋体" w:hAnsi="宋体"/>
                <w:szCs w:val="21"/>
              </w:rPr>
            </w:pPr>
          </w:p>
        </w:tc>
        <w:tc>
          <w:tcPr>
            <w:tcW w:w="1083" w:type="dxa"/>
            <w:vMerge/>
            <w:tcBorders>
              <w:top w:val="single" w:sz="6" w:space="0" w:color="auto"/>
              <w:left w:val="single" w:sz="6" w:space="0" w:color="auto"/>
              <w:bottom w:val="single" w:sz="6" w:space="0" w:color="auto"/>
              <w:right w:val="single" w:sz="6" w:space="0" w:color="auto"/>
            </w:tcBorders>
            <w:vAlign w:val="center"/>
          </w:tcPr>
          <w:p w14:paraId="27F11068" w14:textId="77777777" w:rsidR="00F1403B" w:rsidRDefault="00F1403B">
            <w:pPr>
              <w:spacing w:line="276" w:lineRule="auto"/>
              <w:jc w:val="center"/>
              <w:rPr>
                <w:rFonts w:ascii="宋体" w:hAnsi="宋体"/>
                <w:szCs w:val="21"/>
              </w:rPr>
            </w:pPr>
          </w:p>
        </w:tc>
        <w:tc>
          <w:tcPr>
            <w:tcW w:w="2843" w:type="dxa"/>
            <w:gridSpan w:val="3"/>
            <w:tcBorders>
              <w:top w:val="single" w:sz="6" w:space="0" w:color="auto"/>
              <w:left w:val="single" w:sz="6" w:space="0" w:color="auto"/>
              <w:bottom w:val="single" w:sz="6" w:space="0" w:color="auto"/>
              <w:right w:val="single" w:sz="6" w:space="0" w:color="auto"/>
            </w:tcBorders>
            <w:vAlign w:val="center"/>
          </w:tcPr>
          <w:p w14:paraId="660F40E4" w14:textId="7BEE6BDE" w:rsidR="00F1403B" w:rsidRDefault="00000000">
            <w:pPr>
              <w:widowControl/>
              <w:spacing w:line="276" w:lineRule="auto"/>
              <w:jc w:val="center"/>
              <w:rPr>
                <w:rFonts w:ascii="宋体" w:hAnsi="宋体"/>
                <w:szCs w:val="21"/>
              </w:rPr>
            </w:pPr>
            <w:r>
              <w:rPr>
                <w:rFonts w:ascii="宋体" w:hAnsi="宋体" w:hint="eastAsia"/>
                <w:szCs w:val="21"/>
              </w:rPr>
              <w:t>平时成绩（占比</w:t>
            </w:r>
            <w:r w:rsidR="00835A3B">
              <w:rPr>
                <w:rFonts w:ascii="宋体" w:hAnsi="宋体" w:hint="eastAsia"/>
                <w:szCs w:val="21"/>
              </w:rPr>
              <w:t>6</w:t>
            </w:r>
            <w:r w:rsidR="00835A3B">
              <w:rPr>
                <w:rFonts w:ascii="宋体" w:hAnsi="宋体"/>
                <w:szCs w:val="21"/>
              </w:rPr>
              <w:t>0</w:t>
            </w:r>
            <w:r>
              <w:rPr>
                <w:rFonts w:ascii="宋体" w:hAnsi="宋体" w:hint="eastAsia"/>
                <w:szCs w:val="21"/>
              </w:rPr>
              <w:t>%）</w:t>
            </w:r>
          </w:p>
        </w:tc>
        <w:tc>
          <w:tcPr>
            <w:tcW w:w="1895" w:type="dxa"/>
            <w:vMerge w:val="restart"/>
            <w:tcBorders>
              <w:top w:val="single" w:sz="6" w:space="0" w:color="auto"/>
              <w:left w:val="single" w:sz="6" w:space="0" w:color="auto"/>
              <w:bottom w:val="single" w:sz="6" w:space="0" w:color="auto"/>
              <w:right w:val="single" w:sz="6" w:space="0" w:color="auto"/>
            </w:tcBorders>
            <w:vAlign w:val="center"/>
          </w:tcPr>
          <w:p w14:paraId="7239663B" w14:textId="77777777" w:rsidR="00F1403B" w:rsidRDefault="00000000">
            <w:pPr>
              <w:widowControl/>
              <w:spacing w:line="276" w:lineRule="auto"/>
              <w:jc w:val="center"/>
              <w:rPr>
                <w:rFonts w:ascii="宋体" w:hAnsi="宋体"/>
                <w:szCs w:val="21"/>
              </w:rPr>
            </w:pPr>
            <w:r>
              <w:rPr>
                <w:rFonts w:ascii="宋体" w:hAnsi="宋体" w:hint="eastAsia"/>
                <w:szCs w:val="21"/>
              </w:rPr>
              <w:t>期末成绩</w:t>
            </w:r>
          </w:p>
          <w:p w14:paraId="1F13EBDB" w14:textId="08377FC6" w:rsidR="00F1403B" w:rsidRDefault="00000000">
            <w:pPr>
              <w:widowControl/>
              <w:spacing w:line="276" w:lineRule="auto"/>
              <w:jc w:val="center"/>
              <w:rPr>
                <w:rFonts w:ascii="宋体" w:hAnsi="宋体"/>
                <w:szCs w:val="21"/>
              </w:rPr>
            </w:pPr>
            <w:r>
              <w:rPr>
                <w:rFonts w:ascii="宋体" w:hAnsi="宋体" w:hint="eastAsia"/>
                <w:szCs w:val="21"/>
              </w:rPr>
              <w:t>(占比</w:t>
            </w:r>
            <w:r w:rsidR="004D7B2F">
              <w:rPr>
                <w:rFonts w:ascii="宋体" w:hAnsi="宋体" w:hint="eastAsia"/>
                <w:szCs w:val="21"/>
              </w:rPr>
              <w:t>4</w:t>
            </w:r>
            <w:r w:rsidR="004D7B2F">
              <w:rPr>
                <w:rFonts w:ascii="宋体" w:hAnsi="宋体"/>
                <w:szCs w:val="21"/>
              </w:rPr>
              <w:t>0</w:t>
            </w:r>
            <w:r>
              <w:rPr>
                <w:rFonts w:ascii="宋体" w:hAnsi="宋体" w:hint="eastAsia"/>
                <w:szCs w:val="21"/>
              </w:rPr>
              <w:t>%）</w:t>
            </w:r>
          </w:p>
        </w:tc>
        <w:tc>
          <w:tcPr>
            <w:tcW w:w="1354" w:type="dxa"/>
            <w:vMerge/>
            <w:tcBorders>
              <w:top w:val="single" w:sz="6" w:space="0" w:color="auto"/>
              <w:left w:val="single" w:sz="6" w:space="0" w:color="auto"/>
              <w:bottom w:val="single" w:sz="6" w:space="0" w:color="auto"/>
              <w:right w:val="single" w:sz="6" w:space="0" w:color="auto"/>
            </w:tcBorders>
            <w:vAlign w:val="center"/>
          </w:tcPr>
          <w:p w14:paraId="5A4C054D" w14:textId="77777777" w:rsidR="00F1403B" w:rsidRDefault="00F1403B">
            <w:pPr>
              <w:spacing w:line="276" w:lineRule="auto"/>
              <w:jc w:val="center"/>
              <w:rPr>
                <w:rFonts w:ascii="宋体" w:hAnsi="宋体"/>
                <w:szCs w:val="21"/>
              </w:rPr>
            </w:pPr>
          </w:p>
        </w:tc>
      </w:tr>
      <w:tr w:rsidR="00D73A66" w14:paraId="608C7F85" w14:textId="77777777">
        <w:trPr>
          <w:trHeight w:val="77"/>
        </w:trPr>
        <w:tc>
          <w:tcPr>
            <w:tcW w:w="1437" w:type="dxa"/>
            <w:vMerge/>
            <w:tcBorders>
              <w:top w:val="single" w:sz="6" w:space="0" w:color="auto"/>
              <w:left w:val="single" w:sz="6" w:space="0" w:color="auto"/>
              <w:bottom w:val="single" w:sz="6" w:space="0" w:color="auto"/>
              <w:right w:val="single" w:sz="6" w:space="0" w:color="auto"/>
            </w:tcBorders>
            <w:vAlign w:val="center"/>
          </w:tcPr>
          <w:p w14:paraId="549BE465" w14:textId="77777777" w:rsidR="00F1403B" w:rsidRDefault="00F1403B">
            <w:pPr>
              <w:spacing w:line="276" w:lineRule="auto"/>
              <w:jc w:val="center"/>
              <w:rPr>
                <w:rFonts w:ascii="宋体" w:hAnsi="宋体"/>
                <w:szCs w:val="21"/>
              </w:rPr>
            </w:pPr>
          </w:p>
        </w:tc>
        <w:tc>
          <w:tcPr>
            <w:tcW w:w="1083" w:type="dxa"/>
            <w:vMerge/>
            <w:tcBorders>
              <w:top w:val="single" w:sz="6" w:space="0" w:color="auto"/>
              <w:left w:val="single" w:sz="6" w:space="0" w:color="auto"/>
              <w:bottom w:val="single" w:sz="6" w:space="0" w:color="auto"/>
              <w:right w:val="single" w:sz="6" w:space="0" w:color="auto"/>
            </w:tcBorders>
            <w:vAlign w:val="center"/>
          </w:tcPr>
          <w:p w14:paraId="7B95D1CD" w14:textId="77777777" w:rsidR="00F1403B" w:rsidRDefault="00F1403B">
            <w:pPr>
              <w:spacing w:line="276" w:lineRule="auto"/>
              <w:jc w:val="center"/>
              <w:rPr>
                <w:rFonts w:ascii="宋体" w:hAnsi="宋体"/>
                <w:szCs w:val="21"/>
              </w:rPr>
            </w:pPr>
          </w:p>
        </w:tc>
        <w:tc>
          <w:tcPr>
            <w:tcW w:w="1220" w:type="dxa"/>
            <w:tcBorders>
              <w:top w:val="single" w:sz="6" w:space="0" w:color="auto"/>
              <w:left w:val="single" w:sz="6" w:space="0" w:color="auto"/>
              <w:bottom w:val="single" w:sz="6" w:space="0" w:color="auto"/>
              <w:right w:val="single" w:sz="6" w:space="0" w:color="auto"/>
            </w:tcBorders>
            <w:vAlign w:val="center"/>
          </w:tcPr>
          <w:p w14:paraId="3D9EA0E1" w14:textId="1A704262" w:rsidR="00F1403B" w:rsidRDefault="004D7B2F">
            <w:pPr>
              <w:widowControl/>
              <w:spacing w:line="276" w:lineRule="auto"/>
              <w:jc w:val="center"/>
              <w:rPr>
                <w:rFonts w:ascii="宋体" w:hAnsi="宋体"/>
                <w:szCs w:val="21"/>
              </w:rPr>
            </w:pPr>
            <w:r>
              <w:rPr>
                <w:rFonts w:ascii="宋体" w:hAnsi="宋体" w:hint="eastAsia"/>
                <w:szCs w:val="21"/>
              </w:rPr>
              <w:t>课堂表现</w:t>
            </w:r>
          </w:p>
        </w:tc>
        <w:tc>
          <w:tcPr>
            <w:tcW w:w="709" w:type="dxa"/>
            <w:tcBorders>
              <w:top w:val="single" w:sz="6" w:space="0" w:color="auto"/>
              <w:left w:val="single" w:sz="6" w:space="0" w:color="auto"/>
              <w:bottom w:val="single" w:sz="6" w:space="0" w:color="auto"/>
              <w:right w:val="single" w:sz="6" w:space="0" w:color="auto"/>
            </w:tcBorders>
            <w:vAlign w:val="center"/>
          </w:tcPr>
          <w:p w14:paraId="098EB7E0" w14:textId="645EA7B2" w:rsidR="00F1403B" w:rsidRDefault="004D7B2F">
            <w:pPr>
              <w:widowControl/>
              <w:spacing w:line="276" w:lineRule="auto"/>
              <w:jc w:val="center"/>
              <w:rPr>
                <w:rFonts w:ascii="宋体" w:hAnsi="宋体"/>
                <w:szCs w:val="21"/>
              </w:rPr>
            </w:pPr>
            <w:r>
              <w:rPr>
                <w:rFonts w:ascii="宋体" w:hAnsi="宋体" w:hint="eastAsia"/>
                <w:szCs w:val="21"/>
              </w:rPr>
              <w:t>随堂</w:t>
            </w:r>
            <w:r w:rsidR="00D73A66">
              <w:rPr>
                <w:rFonts w:ascii="宋体" w:hAnsi="宋体" w:hint="eastAsia"/>
                <w:szCs w:val="21"/>
              </w:rPr>
              <w:t>考核</w:t>
            </w:r>
          </w:p>
        </w:tc>
        <w:tc>
          <w:tcPr>
            <w:tcW w:w="914" w:type="dxa"/>
            <w:tcBorders>
              <w:top w:val="single" w:sz="6" w:space="0" w:color="auto"/>
              <w:left w:val="single" w:sz="6" w:space="0" w:color="auto"/>
              <w:bottom w:val="single" w:sz="6" w:space="0" w:color="auto"/>
              <w:right w:val="single" w:sz="6" w:space="0" w:color="auto"/>
            </w:tcBorders>
            <w:vAlign w:val="center"/>
          </w:tcPr>
          <w:p w14:paraId="4330C193" w14:textId="4CA2D597" w:rsidR="00F1403B" w:rsidRDefault="004D7B2F">
            <w:pPr>
              <w:widowControl/>
              <w:spacing w:line="276" w:lineRule="auto"/>
              <w:jc w:val="center"/>
              <w:rPr>
                <w:rFonts w:ascii="宋体" w:hAnsi="宋体"/>
                <w:szCs w:val="21"/>
              </w:rPr>
            </w:pPr>
            <w:r>
              <w:rPr>
                <w:rFonts w:ascii="宋体" w:hAnsi="宋体" w:hint="eastAsia"/>
                <w:szCs w:val="21"/>
              </w:rPr>
              <w:t>课后报告</w:t>
            </w:r>
          </w:p>
        </w:tc>
        <w:tc>
          <w:tcPr>
            <w:tcW w:w="1895" w:type="dxa"/>
            <w:vMerge/>
            <w:tcBorders>
              <w:top w:val="single" w:sz="6" w:space="0" w:color="auto"/>
              <w:left w:val="single" w:sz="6" w:space="0" w:color="auto"/>
              <w:bottom w:val="single" w:sz="6" w:space="0" w:color="auto"/>
              <w:right w:val="single" w:sz="6" w:space="0" w:color="auto"/>
            </w:tcBorders>
            <w:vAlign w:val="center"/>
          </w:tcPr>
          <w:p w14:paraId="407EFCE5" w14:textId="77777777" w:rsidR="00F1403B" w:rsidRDefault="00F1403B">
            <w:pPr>
              <w:spacing w:line="276" w:lineRule="auto"/>
              <w:jc w:val="center"/>
              <w:rPr>
                <w:rFonts w:ascii="宋体" w:hAnsi="宋体"/>
                <w:szCs w:val="21"/>
              </w:rPr>
            </w:pPr>
          </w:p>
        </w:tc>
        <w:tc>
          <w:tcPr>
            <w:tcW w:w="1354" w:type="dxa"/>
            <w:vMerge/>
            <w:tcBorders>
              <w:top w:val="single" w:sz="6" w:space="0" w:color="auto"/>
              <w:left w:val="single" w:sz="6" w:space="0" w:color="auto"/>
              <w:bottom w:val="single" w:sz="6" w:space="0" w:color="auto"/>
              <w:right w:val="single" w:sz="6" w:space="0" w:color="auto"/>
            </w:tcBorders>
            <w:vAlign w:val="center"/>
          </w:tcPr>
          <w:p w14:paraId="62B8A485" w14:textId="77777777" w:rsidR="00F1403B" w:rsidRDefault="00F1403B">
            <w:pPr>
              <w:spacing w:line="276" w:lineRule="auto"/>
              <w:jc w:val="center"/>
              <w:rPr>
                <w:rFonts w:ascii="宋体" w:hAnsi="宋体"/>
                <w:szCs w:val="21"/>
              </w:rPr>
            </w:pPr>
          </w:p>
        </w:tc>
      </w:tr>
      <w:tr w:rsidR="00D73A66" w14:paraId="3DCEFDF0" w14:textId="77777777">
        <w:trPr>
          <w:trHeight w:val="231"/>
        </w:trPr>
        <w:tc>
          <w:tcPr>
            <w:tcW w:w="1437" w:type="dxa"/>
            <w:tcBorders>
              <w:top w:val="single" w:sz="6" w:space="0" w:color="auto"/>
              <w:left w:val="single" w:sz="6" w:space="0" w:color="auto"/>
              <w:bottom w:val="single" w:sz="6" w:space="0" w:color="auto"/>
              <w:right w:val="single" w:sz="6" w:space="0" w:color="auto"/>
            </w:tcBorders>
            <w:vAlign w:val="center"/>
          </w:tcPr>
          <w:p w14:paraId="0904FF2A" w14:textId="77777777" w:rsidR="00F1403B" w:rsidRDefault="00000000">
            <w:pPr>
              <w:spacing w:line="276" w:lineRule="auto"/>
              <w:rPr>
                <w:rFonts w:ascii="宋体" w:hAnsi="宋体"/>
                <w:szCs w:val="21"/>
              </w:rPr>
            </w:pPr>
            <w:r>
              <w:rPr>
                <w:rFonts w:ascii="宋体" w:hAnsi="宋体" w:hint="eastAsia"/>
                <w:szCs w:val="21"/>
              </w:rPr>
              <w:t>课程目标1</w:t>
            </w:r>
          </w:p>
        </w:tc>
        <w:tc>
          <w:tcPr>
            <w:tcW w:w="1083" w:type="dxa"/>
            <w:tcBorders>
              <w:top w:val="single" w:sz="6" w:space="0" w:color="auto"/>
              <w:left w:val="single" w:sz="6" w:space="0" w:color="auto"/>
              <w:bottom w:val="single" w:sz="6" w:space="0" w:color="auto"/>
              <w:right w:val="single" w:sz="6" w:space="0" w:color="auto"/>
            </w:tcBorders>
            <w:vAlign w:val="center"/>
          </w:tcPr>
          <w:p w14:paraId="1FBDACAD" w14:textId="671DD703" w:rsidR="00F1403B" w:rsidRDefault="004B649E">
            <w:pPr>
              <w:spacing w:line="276" w:lineRule="auto"/>
              <w:jc w:val="center"/>
              <w:rPr>
                <w:rFonts w:ascii="宋体" w:hAnsi="宋体"/>
                <w:szCs w:val="21"/>
              </w:rPr>
            </w:pPr>
            <w:r>
              <w:rPr>
                <w:rFonts w:eastAsiaTheme="minorEastAsia" w:hint="eastAsia"/>
                <w:szCs w:val="21"/>
              </w:rPr>
              <w:t>了解</w:t>
            </w:r>
            <w:r w:rsidRPr="000732B9">
              <w:rPr>
                <w:rFonts w:eastAsiaTheme="minorEastAsia"/>
                <w:szCs w:val="21"/>
              </w:rPr>
              <w:t>理论知识与</w:t>
            </w:r>
            <w:r>
              <w:rPr>
                <w:rFonts w:eastAsiaTheme="minorEastAsia" w:hint="eastAsia"/>
                <w:szCs w:val="21"/>
              </w:rPr>
              <w:t>程序实现之间的逻辑关系</w:t>
            </w:r>
          </w:p>
        </w:tc>
        <w:tc>
          <w:tcPr>
            <w:tcW w:w="1220" w:type="dxa"/>
            <w:tcBorders>
              <w:top w:val="single" w:sz="6" w:space="0" w:color="auto"/>
              <w:left w:val="single" w:sz="6" w:space="0" w:color="auto"/>
              <w:bottom w:val="single" w:sz="6" w:space="0" w:color="auto"/>
              <w:right w:val="single" w:sz="6" w:space="0" w:color="auto"/>
            </w:tcBorders>
            <w:vAlign w:val="center"/>
          </w:tcPr>
          <w:p w14:paraId="4A962816" w14:textId="5FD0D3A9" w:rsidR="00F1403B" w:rsidRDefault="00D23570">
            <w:pPr>
              <w:spacing w:line="276" w:lineRule="auto"/>
              <w:jc w:val="center"/>
              <w:rPr>
                <w:rFonts w:ascii="宋体" w:hAnsi="宋体"/>
                <w:szCs w:val="21"/>
              </w:rPr>
            </w:pPr>
            <w:r>
              <w:rPr>
                <w:rFonts w:ascii="宋体" w:hAnsi="宋体" w:hint="eastAsia"/>
                <w:szCs w:val="21"/>
              </w:rPr>
              <w:t>5</w:t>
            </w:r>
          </w:p>
        </w:tc>
        <w:tc>
          <w:tcPr>
            <w:tcW w:w="709" w:type="dxa"/>
            <w:tcBorders>
              <w:top w:val="single" w:sz="6" w:space="0" w:color="auto"/>
              <w:left w:val="single" w:sz="6" w:space="0" w:color="auto"/>
              <w:bottom w:val="single" w:sz="6" w:space="0" w:color="auto"/>
              <w:right w:val="single" w:sz="6" w:space="0" w:color="auto"/>
            </w:tcBorders>
            <w:vAlign w:val="center"/>
          </w:tcPr>
          <w:p w14:paraId="7D8CB984" w14:textId="77777777" w:rsidR="00F1403B" w:rsidRDefault="00000000">
            <w:pPr>
              <w:spacing w:line="276" w:lineRule="auto"/>
              <w:jc w:val="center"/>
              <w:rPr>
                <w:rFonts w:ascii="宋体" w:hAnsi="宋体"/>
                <w:szCs w:val="21"/>
              </w:rPr>
            </w:pPr>
            <w:r>
              <w:rPr>
                <w:rFonts w:ascii="宋体" w:hAnsi="宋体"/>
                <w:szCs w:val="21"/>
              </w:rPr>
              <w:t>5</w:t>
            </w:r>
          </w:p>
        </w:tc>
        <w:tc>
          <w:tcPr>
            <w:tcW w:w="914" w:type="dxa"/>
            <w:tcBorders>
              <w:top w:val="single" w:sz="6" w:space="0" w:color="auto"/>
              <w:left w:val="single" w:sz="6" w:space="0" w:color="auto"/>
              <w:bottom w:val="single" w:sz="6" w:space="0" w:color="auto"/>
              <w:right w:val="single" w:sz="6" w:space="0" w:color="auto"/>
            </w:tcBorders>
            <w:vAlign w:val="center"/>
          </w:tcPr>
          <w:p w14:paraId="1AB601E1" w14:textId="41ABEE2C" w:rsidR="00F1403B" w:rsidRDefault="00D23570">
            <w:pPr>
              <w:spacing w:line="276" w:lineRule="auto"/>
              <w:jc w:val="center"/>
              <w:rPr>
                <w:rFonts w:ascii="宋体" w:hAnsi="宋体"/>
                <w:szCs w:val="21"/>
              </w:rPr>
            </w:pPr>
            <w:r>
              <w:rPr>
                <w:rFonts w:ascii="宋体" w:hAnsi="宋体" w:hint="eastAsia"/>
                <w:szCs w:val="21"/>
              </w:rPr>
              <w:t>1</w:t>
            </w:r>
            <w:r>
              <w:rPr>
                <w:rFonts w:ascii="宋体" w:hAnsi="宋体"/>
                <w:szCs w:val="21"/>
              </w:rPr>
              <w:t>0</w:t>
            </w:r>
          </w:p>
        </w:tc>
        <w:tc>
          <w:tcPr>
            <w:tcW w:w="1895" w:type="dxa"/>
            <w:tcBorders>
              <w:top w:val="single" w:sz="6" w:space="0" w:color="auto"/>
              <w:left w:val="single" w:sz="6" w:space="0" w:color="auto"/>
              <w:bottom w:val="single" w:sz="6" w:space="0" w:color="auto"/>
              <w:right w:val="single" w:sz="6" w:space="0" w:color="auto"/>
            </w:tcBorders>
            <w:vAlign w:val="center"/>
          </w:tcPr>
          <w:p w14:paraId="5372D134" w14:textId="3E7378E1" w:rsidR="00F1403B" w:rsidRDefault="00D23570">
            <w:pPr>
              <w:spacing w:line="276" w:lineRule="auto"/>
              <w:jc w:val="center"/>
              <w:rPr>
                <w:rFonts w:ascii="宋体" w:hAnsi="宋体"/>
                <w:szCs w:val="21"/>
              </w:rPr>
            </w:pPr>
            <w:r>
              <w:rPr>
                <w:rFonts w:ascii="宋体" w:hAnsi="宋体" w:hint="eastAsia"/>
                <w:szCs w:val="21"/>
              </w:rPr>
              <w:t>1</w:t>
            </w:r>
            <w:r>
              <w:rPr>
                <w:rFonts w:ascii="宋体" w:hAnsi="宋体"/>
                <w:szCs w:val="21"/>
              </w:rPr>
              <w:t>0</w:t>
            </w:r>
          </w:p>
        </w:tc>
        <w:tc>
          <w:tcPr>
            <w:tcW w:w="1354" w:type="dxa"/>
            <w:tcBorders>
              <w:top w:val="single" w:sz="6" w:space="0" w:color="auto"/>
              <w:left w:val="single" w:sz="6" w:space="0" w:color="auto"/>
              <w:bottom w:val="single" w:sz="6" w:space="0" w:color="auto"/>
              <w:right w:val="single" w:sz="6" w:space="0" w:color="auto"/>
            </w:tcBorders>
            <w:vAlign w:val="center"/>
          </w:tcPr>
          <w:p w14:paraId="76D0A821" w14:textId="7711F071" w:rsidR="00F1403B" w:rsidRDefault="00D23570">
            <w:pPr>
              <w:spacing w:line="276" w:lineRule="auto"/>
              <w:jc w:val="center"/>
              <w:rPr>
                <w:rFonts w:ascii="宋体" w:hAnsi="宋体"/>
                <w:szCs w:val="21"/>
              </w:rPr>
            </w:pPr>
            <w:r>
              <w:rPr>
                <w:rFonts w:ascii="宋体" w:hAnsi="宋体" w:hint="eastAsia"/>
                <w:szCs w:val="21"/>
              </w:rPr>
              <w:t>3</w:t>
            </w:r>
            <w:r>
              <w:rPr>
                <w:rFonts w:ascii="宋体" w:hAnsi="宋体"/>
                <w:szCs w:val="21"/>
              </w:rPr>
              <w:t>0</w:t>
            </w:r>
          </w:p>
        </w:tc>
      </w:tr>
      <w:tr w:rsidR="00D73A66" w14:paraId="678D040E" w14:textId="77777777">
        <w:trPr>
          <w:trHeight w:val="231"/>
        </w:trPr>
        <w:tc>
          <w:tcPr>
            <w:tcW w:w="1437" w:type="dxa"/>
            <w:tcBorders>
              <w:top w:val="single" w:sz="6" w:space="0" w:color="auto"/>
              <w:left w:val="single" w:sz="6" w:space="0" w:color="auto"/>
              <w:bottom w:val="single" w:sz="6" w:space="0" w:color="auto"/>
              <w:right w:val="single" w:sz="6" w:space="0" w:color="auto"/>
            </w:tcBorders>
          </w:tcPr>
          <w:p w14:paraId="48F0B515" w14:textId="77777777" w:rsidR="00F1403B" w:rsidRDefault="00000000">
            <w:r>
              <w:rPr>
                <w:rFonts w:ascii="宋体" w:hAnsi="宋体" w:hint="eastAsia"/>
                <w:szCs w:val="21"/>
              </w:rPr>
              <w:t>课程目标</w:t>
            </w:r>
            <w:r>
              <w:rPr>
                <w:rFonts w:ascii="宋体" w:hAnsi="宋体"/>
                <w:szCs w:val="21"/>
              </w:rPr>
              <w:t>2</w:t>
            </w:r>
          </w:p>
        </w:tc>
        <w:tc>
          <w:tcPr>
            <w:tcW w:w="1083" w:type="dxa"/>
            <w:tcBorders>
              <w:top w:val="single" w:sz="6" w:space="0" w:color="auto"/>
              <w:left w:val="single" w:sz="6" w:space="0" w:color="auto"/>
              <w:bottom w:val="single" w:sz="6" w:space="0" w:color="auto"/>
              <w:right w:val="single" w:sz="6" w:space="0" w:color="auto"/>
            </w:tcBorders>
          </w:tcPr>
          <w:p w14:paraId="555FB8C0" w14:textId="3ADA645E" w:rsidR="00F1403B" w:rsidRDefault="00D73A66">
            <w:pPr>
              <w:spacing w:line="276" w:lineRule="auto"/>
              <w:jc w:val="center"/>
              <w:rPr>
                <w:rFonts w:ascii="宋体" w:hAnsi="宋体"/>
                <w:szCs w:val="21"/>
              </w:rPr>
            </w:pPr>
            <w:r>
              <w:rPr>
                <w:rFonts w:ascii="宋体" w:hAnsi="宋体" w:hint="eastAsia"/>
                <w:szCs w:val="21"/>
              </w:rPr>
              <w:t>掌握Python编程操作</w:t>
            </w:r>
          </w:p>
        </w:tc>
        <w:tc>
          <w:tcPr>
            <w:tcW w:w="1220" w:type="dxa"/>
            <w:tcBorders>
              <w:top w:val="single" w:sz="6" w:space="0" w:color="auto"/>
              <w:left w:val="single" w:sz="6" w:space="0" w:color="auto"/>
              <w:bottom w:val="single" w:sz="6" w:space="0" w:color="auto"/>
              <w:right w:val="single" w:sz="6" w:space="0" w:color="auto"/>
            </w:tcBorders>
            <w:vAlign w:val="center"/>
          </w:tcPr>
          <w:p w14:paraId="543F7A96" w14:textId="77777777" w:rsidR="00F1403B" w:rsidRDefault="00000000">
            <w:pPr>
              <w:spacing w:line="276" w:lineRule="auto"/>
              <w:jc w:val="center"/>
              <w:rPr>
                <w:rFonts w:ascii="宋体" w:hAnsi="宋体"/>
                <w:szCs w:val="21"/>
              </w:rPr>
            </w:pPr>
            <w:r>
              <w:rPr>
                <w:rFonts w:ascii="宋体" w:hAnsi="宋体"/>
                <w:szCs w:val="21"/>
              </w:rPr>
              <w:t>5</w:t>
            </w:r>
          </w:p>
        </w:tc>
        <w:tc>
          <w:tcPr>
            <w:tcW w:w="709" w:type="dxa"/>
            <w:tcBorders>
              <w:top w:val="single" w:sz="6" w:space="0" w:color="auto"/>
              <w:left w:val="single" w:sz="6" w:space="0" w:color="auto"/>
              <w:bottom w:val="single" w:sz="6" w:space="0" w:color="auto"/>
              <w:right w:val="single" w:sz="6" w:space="0" w:color="auto"/>
            </w:tcBorders>
            <w:vAlign w:val="center"/>
          </w:tcPr>
          <w:p w14:paraId="224EA85B" w14:textId="7A2D47A0" w:rsidR="00F1403B" w:rsidRDefault="00D23570">
            <w:pPr>
              <w:spacing w:line="276" w:lineRule="auto"/>
              <w:jc w:val="center"/>
              <w:rPr>
                <w:rFonts w:ascii="宋体" w:hAnsi="宋体"/>
                <w:szCs w:val="21"/>
              </w:rPr>
            </w:pPr>
            <w:r>
              <w:rPr>
                <w:rFonts w:ascii="宋体" w:hAnsi="宋体" w:hint="eastAsia"/>
                <w:szCs w:val="21"/>
              </w:rPr>
              <w:t>5</w:t>
            </w:r>
          </w:p>
        </w:tc>
        <w:tc>
          <w:tcPr>
            <w:tcW w:w="914" w:type="dxa"/>
            <w:tcBorders>
              <w:top w:val="single" w:sz="6" w:space="0" w:color="auto"/>
              <w:left w:val="single" w:sz="6" w:space="0" w:color="auto"/>
              <w:bottom w:val="single" w:sz="6" w:space="0" w:color="auto"/>
              <w:right w:val="single" w:sz="6" w:space="0" w:color="auto"/>
            </w:tcBorders>
            <w:vAlign w:val="center"/>
          </w:tcPr>
          <w:p w14:paraId="3E9D790F" w14:textId="0D8E7943" w:rsidR="00F1403B" w:rsidRDefault="00D23570">
            <w:pPr>
              <w:spacing w:line="276" w:lineRule="auto"/>
              <w:jc w:val="center"/>
              <w:rPr>
                <w:rFonts w:ascii="宋体" w:hAnsi="宋体"/>
                <w:szCs w:val="21"/>
              </w:rPr>
            </w:pPr>
            <w:r>
              <w:rPr>
                <w:rFonts w:ascii="宋体" w:hAnsi="宋体" w:hint="eastAsia"/>
                <w:szCs w:val="21"/>
              </w:rPr>
              <w:t>1</w:t>
            </w:r>
            <w:r>
              <w:rPr>
                <w:rFonts w:ascii="宋体" w:hAnsi="宋体"/>
                <w:szCs w:val="21"/>
              </w:rPr>
              <w:t>0</w:t>
            </w:r>
          </w:p>
        </w:tc>
        <w:tc>
          <w:tcPr>
            <w:tcW w:w="1895" w:type="dxa"/>
            <w:tcBorders>
              <w:top w:val="single" w:sz="6" w:space="0" w:color="auto"/>
              <w:left w:val="single" w:sz="6" w:space="0" w:color="auto"/>
              <w:bottom w:val="single" w:sz="6" w:space="0" w:color="auto"/>
              <w:right w:val="single" w:sz="6" w:space="0" w:color="auto"/>
            </w:tcBorders>
            <w:vAlign w:val="center"/>
          </w:tcPr>
          <w:p w14:paraId="3A3A11A9" w14:textId="55FCBF6F" w:rsidR="00F1403B" w:rsidRDefault="00D23570">
            <w:pPr>
              <w:spacing w:line="276" w:lineRule="auto"/>
              <w:jc w:val="center"/>
              <w:rPr>
                <w:rFonts w:ascii="宋体" w:hAnsi="宋体"/>
                <w:szCs w:val="21"/>
              </w:rPr>
            </w:pPr>
            <w:r>
              <w:rPr>
                <w:rFonts w:ascii="宋体" w:hAnsi="宋体" w:hint="eastAsia"/>
                <w:szCs w:val="21"/>
              </w:rPr>
              <w:t>2</w:t>
            </w:r>
            <w:r>
              <w:rPr>
                <w:rFonts w:ascii="宋体" w:hAnsi="宋体"/>
                <w:szCs w:val="21"/>
              </w:rPr>
              <w:t>0</w:t>
            </w:r>
          </w:p>
        </w:tc>
        <w:tc>
          <w:tcPr>
            <w:tcW w:w="1354" w:type="dxa"/>
            <w:tcBorders>
              <w:top w:val="single" w:sz="6" w:space="0" w:color="auto"/>
              <w:left w:val="single" w:sz="6" w:space="0" w:color="auto"/>
              <w:bottom w:val="single" w:sz="6" w:space="0" w:color="auto"/>
              <w:right w:val="single" w:sz="6" w:space="0" w:color="auto"/>
            </w:tcBorders>
            <w:vAlign w:val="center"/>
          </w:tcPr>
          <w:p w14:paraId="60C458BC" w14:textId="49461AB1" w:rsidR="00F1403B" w:rsidRDefault="00835A3B">
            <w:pPr>
              <w:spacing w:line="276" w:lineRule="auto"/>
              <w:jc w:val="center"/>
              <w:rPr>
                <w:rFonts w:ascii="宋体" w:hAnsi="宋体"/>
                <w:szCs w:val="21"/>
              </w:rPr>
            </w:pPr>
            <w:r>
              <w:rPr>
                <w:rFonts w:ascii="宋体" w:hAnsi="宋体" w:hint="eastAsia"/>
                <w:szCs w:val="21"/>
              </w:rPr>
              <w:t>4</w:t>
            </w:r>
            <w:r>
              <w:rPr>
                <w:rFonts w:ascii="宋体" w:hAnsi="宋体"/>
                <w:szCs w:val="21"/>
              </w:rPr>
              <w:t>0</w:t>
            </w:r>
          </w:p>
        </w:tc>
      </w:tr>
      <w:tr w:rsidR="00D73A66" w14:paraId="1FFA0A77" w14:textId="77777777">
        <w:trPr>
          <w:trHeight w:val="229"/>
        </w:trPr>
        <w:tc>
          <w:tcPr>
            <w:tcW w:w="1437" w:type="dxa"/>
            <w:tcBorders>
              <w:top w:val="single" w:sz="6" w:space="0" w:color="auto"/>
              <w:left w:val="single" w:sz="6" w:space="0" w:color="auto"/>
              <w:bottom w:val="single" w:sz="6" w:space="0" w:color="auto"/>
              <w:right w:val="single" w:sz="6" w:space="0" w:color="auto"/>
            </w:tcBorders>
          </w:tcPr>
          <w:p w14:paraId="27E16C2C" w14:textId="77777777" w:rsidR="00F1403B" w:rsidRDefault="00000000">
            <w:r>
              <w:rPr>
                <w:rFonts w:ascii="宋体" w:hAnsi="宋体" w:hint="eastAsia"/>
                <w:szCs w:val="21"/>
              </w:rPr>
              <w:t>课程目标</w:t>
            </w:r>
            <w:r>
              <w:rPr>
                <w:rFonts w:ascii="宋体" w:hAnsi="宋体"/>
                <w:szCs w:val="21"/>
              </w:rPr>
              <w:t>3</w:t>
            </w:r>
          </w:p>
        </w:tc>
        <w:tc>
          <w:tcPr>
            <w:tcW w:w="1083" w:type="dxa"/>
            <w:tcBorders>
              <w:top w:val="single" w:sz="6" w:space="0" w:color="auto"/>
              <w:left w:val="single" w:sz="6" w:space="0" w:color="auto"/>
              <w:bottom w:val="single" w:sz="6" w:space="0" w:color="auto"/>
              <w:right w:val="single" w:sz="6" w:space="0" w:color="auto"/>
            </w:tcBorders>
          </w:tcPr>
          <w:p w14:paraId="0DFF9AB8" w14:textId="61E6D72C" w:rsidR="00F1403B" w:rsidRDefault="00D73A66">
            <w:pPr>
              <w:spacing w:line="276" w:lineRule="auto"/>
              <w:jc w:val="center"/>
              <w:rPr>
                <w:rFonts w:ascii="宋体" w:hAnsi="宋体"/>
                <w:szCs w:val="21"/>
              </w:rPr>
            </w:pPr>
            <w:r>
              <w:rPr>
                <w:rFonts w:eastAsiaTheme="minorEastAsia" w:hint="eastAsia"/>
                <w:szCs w:val="21"/>
              </w:rPr>
              <w:t>分</w:t>
            </w:r>
            <w:r w:rsidRPr="00C07002">
              <w:rPr>
                <w:rFonts w:eastAsiaTheme="minorEastAsia" w:hint="eastAsia"/>
                <w:szCs w:val="21"/>
              </w:rPr>
              <w:t>析和解决案例中实际的问题</w:t>
            </w:r>
          </w:p>
        </w:tc>
        <w:tc>
          <w:tcPr>
            <w:tcW w:w="1220" w:type="dxa"/>
            <w:tcBorders>
              <w:top w:val="single" w:sz="6" w:space="0" w:color="auto"/>
              <w:left w:val="single" w:sz="6" w:space="0" w:color="auto"/>
              <w:bottom w:val="single" w:sz="6" w:space="0" w:color="auto"/>
              <w:right w:val="single" w:sz="6" w:space="0" w:color="auto"/>
            </w:tcBorders>
            <w:vAlign w:val="center"/>
          </w:tcPr>
          <w:p w14:paraId="21DF4A4E" w14:textId="77777777" w:rsidR="00F1403B" w:rsidRDefault="00000000">
            <w:pPr>
              <w:spacing w:line="276" w:lineRule="auto"/>
              <w:jc w:val="center"/>
              <w:rPr>
                <w:rFonts w:ascii="宋体" w:hAnsi="宋体"/>
                <w:szCs w:val="21"/>
              </w:rPr>
            </w:pPr>
            <w:r>
              <w:rPr>
                <w:rFonts w:ascii="宋体" w:hAnsi="宋体"/>
                <w:szCs w:val="21"/>
              </w:rPr>
              <w:t>5</w:t>
            </w:r>
          </w:p>
        </w:tc>
        <w:tc>
          <w:tcPr>
            <w:tcW w:w="709" w:type="dxa"/>
            <w:tcBorders>
              <w:top w:val="single" w:sz="6" w:space="0" w:color="auto"/>
              <w:left w:val="single" w:sz="6" w:space="0" w:color="auto"/>
              <w:bottom w:val="single" w:sz="6" w:space="0" w:color="auto"/>
              <w:right w:val="single" w:sz="6" w:space="0" w:color="auto"/>
            </w:tcBorders>
            <w:vAlign w:val="center"/>
          </w:tcPr>
          <w:p w14:paraId="0E32546D" w14:textId="46267583" w:rsidR="00F1403B" w:rsidRDefault="00D23570">
            <w:pPr>
              <w:spacing w:line="276" w:lineRule="auto"/>
              <w:jc w:val="center"/>
              <w:rPr>
                <w:rFonts w:ascii="宋体" w:hAnsi="宋体"/>
                <w:szCs w:val="21"/>
              </w:rPr>
            </w:pPr>
            <w:r>
              <w:rPr>
                <w:rFonts w:ascii="宋体" w:hAnsi="宋体" w:hint="eastAsia"/>
                <w:szCs w:val="21"/>
              </w:rPr>
              <w:t>5</w:t>
            </w:r>
          </w:p>
        </w:tc>
        <w:tc>
          <w:tcPr>
            <w:tcW w:w="914" w:type="dxa"/>
            <w:tcBorders>
              <w:top w:val="single" w:sz="6" w:space="0" w:color="auto"/>
              <w:left w:val="single" w:sz="6" w:space="0" w:color="auto"/>
              <w:bottom w:val="single" w:sz="6" w:space="0" w:color="auto"/>
              <w:right w:val="single" w:sz="6" w:space="0" w:color="auto"/>
            </w:tcBorders>
            <w:vAlign w:val="center"/>
          </w:tcPr>
          <w:p w14:paraId="3BDD9504" w14:textId="2949ED64" w:rsidR="00F1403B" w:rsidRDefault="00D23570">
            <w:pPr>
              <w:spacing w:line="276" w:lineRule="auto"/>
              <w:jc w:val="center"/>
              <w:rPr>
                <w:rFonts w:ascii="宋体" w:hAnsi="宋体"/>
                <w:szCs w:val="21"/>
              </w:rPr>
            </w:pPr>
            <w:r>
              <w:rPr>
                <w:rFonts w:ascii="宋体" w:hAnsi="宋体" w:hint="eastAsia"/>
                <w:szCs w:val="21"/>
              </w:rPr>
              <w:t>1</w:t>
            </w:r>
            <w:r>
              <w:rPr>
                <w:rFonts w:ascii="宋体" w:hAnsi="宋体"/>
                <w:szCs w:val="21"/>
              </w:rPr>
              <w:t>0</w:t>
            </w:r>
          </w:p>
        </w:tc>
        <w:tc>
          <w:tcPr>
            <w:tcW w:w="1895" w:type="dxa"/>
            <w:tcBorders>
              <w:top w:val="single" w:sz="6" w:space="0" w:color="auto"/>
              <w:left w:val="single" w:sz="6" w:space="0" w:color="auto"/>
              <w:bottom w:val="single" w:sz="6" w:space="0" w:color="auto"/>
              <w:right w:val="single" w:sz="6" w:space="0" w:color="auto"/>
            </w:tcBorders>
            <w:vAlign w:val="center"/>
          </w:tcPr>
          <w:p w14:paraId="3EAA95DE" w14:textId="74104FA2" w:rsidR="00F1403B" w:rsidRDefault="00000000">
            <w:pPr>
              <w:spacing w:line="276" w:lineRule="auto"/>
              <w:jc w:val="center"/>
              <w:rPr>
                <w:rFonts w:ascii="宋体" w:hAnsi="宋体"/>
                <w:szCs w:val="21"/>
              </w:rPr>
            </w:pPr>
            <w:r>
              <w:rPr>
                <w:rFonts w:ascii="宋体" w:hAnsi="宋体"/>
                <w:szCs w:val="21"/>
              </w:rPr>
              <w:t>1</w:t>
            </w:r>
            <w:r w:rsidR="00D23570">
              <w:rPr>
                <w:rFonts w:ascii="宋体" w:hAnsi="宋体"/>
                <w:szCs w:val="21"/>
              </w:rPr>
              <w:t>0</w:t>
            </w:r>
          </w:p>
        </w:tc>
        <w:tc>
          <w:tcPr>
            <w:tcW w:w="1354" w:type="dxa"/>
            <w:tcBorders>
              <w:top w:val="single" w:sz="6" w:space="0" w:color="auto"/>
              <w:left w:val="single" w:sz="6" w:space="0" w:color="auto"/>
              <w:bottom w:val="single" w:sz="6" w:space="0" w:color="auto"/>
              <w:right w:val="single" w:sz="6" w:space="0" w:color="auto"/>
            </w:tcBorders>
            <w:vAlign w:val="center"/>
          </w:tcPr>
          <w:p w14:paraId="31443034" w14:textId="77777777" w:rsidR="00F1403B" w:rsidRDefault="00000000">
            <w:pPr>
              <w:spacing w:line="276" w:lineRule="auto"/>
              <w:jc w:val="center"/>
              <w:rPr>
                <w:rFonts w:ascii="宋体" w:hAnsi="宋体"/>
                <w:szCs w:val="21"/>
              </w:rPr>
            </w:pPr>
            <w:r>
              <w:rPr>
                <w:rFonts w:ascii="宋体" w:hAnsi="宋体"/>
                <w:szCs w:val="21"/>
              </w:rPr>
              <w:t>30</w:t>
            </w:r>
          </w:p>
        </w:tc>
      </w:tr>
      <w:tr w:rsidR="00D73A66" w14:paraId="2782DF37" w14:textId="77777777">
        <w:trPr>
          <w:trHeight w:val="16"/>
        </w:trPr>
        <w:tc>
          <w:tcPr>
            <w:tcW w:w="2520" w:type="dxa"/>
            <w:gridSpan w:val="2"/>
            <w:tcBorders>
              <w:top w:val="single" w:sz="6" w:space="0" w:color="auto"/>
              <w:left w:val="single" w:sz="6" w:space="0" w:color="auto"/>
              <w:bottom w:val="single" w:sz="6" w:space="0" w:color="auto"/>
              <w:right w:val="single" w:sz="6" w:space="0" w:color="auto"/>
            </w:tcBorders>
          </w:tcPr>
          <w:p w14:paraId="56704D52" w14:textId="77777777" w:rsidR="00F1403B" w:rsidRDefault="00000000">
            <w:pPr>
              <w:spacing w:line="276" w:lineRule="auto"/>
              <w:jc w:val="center"/>
              <w:rPr>
                <w:rFonts w:ascii="宋体" w:hAnsi="宋体"/>
                <w:szCs w:val="21"/>
              </w:rPr>
            </w:pPr>
            <w:r>
              <w:rPr>
                <w:rFonts w:ascii="宋体" w:hAnsi="宋体" w:hint="eastAsia"/>
                <w:szCs w:val="21"/>
              </w:rPr>
              <w:t>合计</w:t>
            </w:r>
          </w:p>
        </w:tc>
        <w:tc>
          <w:tcPr>
            <w:tcW w:w="1220" w:type="dxa"/>
            <w:tcBorders>
              <w:top w:val="single" w:sz="6" w:space="0" w:color="auto"/>
              <w:left w:val="single" w:sz="6" w:space="0" w:color="auto"/>
              <w:bottom w:val="single" w:sz="6" w:space="0" w:color="auto"/>
              <w:right w:val="single" w:sz="6" w:space="0" w:color="auto"/>
            </w:tcBorders>
            <w:vAlign w:val="center"/>
          </w:tcPr>
          <w:p w14:paraId="2D5337AE" w14:textId="1E343B03" w:rsidR="00F1403B" w:rsidRDefault="00D23570">
            <w:pPr>
              <w:spacing w:line="276" w:lineRule="auto"/>
              <w:jc w:val="center"/>
              <w:rPr>
                <w:rFonts w:ascii="宋体" w:hAnsi="宋体"/>
                <w:szCs w:val="21"/>
              </w:rPr>
            </w:pPr>
            <w:r>
              <w:rPr>
                <w:rFonts w:ascii="宋体" w:hAnsi="宋体" w:hint="eastAsia"/>
                <w:szCs w:val="21"/>
              </w:rPr>
              <w:t>1</w:t>
            </w:r>
            <w:r>
              <w:rPr>
                <w:rFonts w:ascii="宋体" w:hAnsi="宋体"/>
                <w:szCs w:val="21"/>
              </w:rPr>
              <w:t>5</w:t>
            </w:r>
          </w:p>
        </w:tc>
        <w:tc>
          <w:tcPr>
            <w:tcW w:w="709" w:type="dxa"/>
            <w:tcBorders>
              <w:top w:val="single" w:sz="6" w:space="0" w:color="auto"/>
              <w:left w:val="single" w:sz="6" w:space="0" w:color="auto"/>
              <w:bottom w:val="single" w:sz="6" w:space="0" w:color="auto"/>
              <w:right w:val="single" w:sz="6" w:space="0" w:color="auto"/>
            </w:tcBorders>
            <w:vAlign w:val="center"/>
          </w:tcPr>
          <w:p w14:paraId="6C8BCF79" w14:textId="08F319D7" w:rsidR="00F1403B" w:rsidRDefault="00000000">
            <w:pPr>
              <w:spacing w:line="276" w:lineRule="auto"/>
              <w:jc w:val="center"/>
              <w:rPr>
                <w:rFonts w:ascii="宋体" w:hAnsi="宋体"/>
                <w:szCs w:val="21"/>
              </w:rPr>
            </w:pPr>
            <w:r>
              <w:rPr>
                <w:rFonts w:ascii="宋体" w:hAnsi="宋体"/>
                <w:szCs w:val="21"/>
              </w:rPr>
              <w:t>1</w:t>
            </w:r>
            <w:r w:rsidR="00D23570">
              <w:rPr>
                <w:rFonts w:ascii="宋体" w:hAnsi="宋体"/>
                <w:szCs w:val="21"/>
              </w:rPr>
              <w:t>5</w:t>
            </w:r>
          </w:p>
        </w:tc>
        <w:tc>
          <w:tcPr>
            <w:tcW w:w="914" w:type="dxa"/>
            <w:tcBorders>
              <w:top w:val="single" w:sz="6" w:space="0" w:color="auto"/>
              <w:left w:val="single" w:sz="6" w:space="0" w:color="auto"/>
              <w:bottom w:val="single" w:sz="6" w:space="0" w:color="auto"/>
              <w:right w:val="single" w:sz="6" w:space="0" w:color="auto"/>
            </w:tcBorders>
            <w:vAlign w:val="center"/>
          </w:tcPr>
          <w:p w14:paraId="4AA336D0" w14:textId="525FA950" w:rsidR="00F1403B" w:rsidRDefault="00D23570">
            <w:pPr>
              <w:spacing w:line="276" w:lineRule="auto"/>
              <w:jc w:val="center"/>
              <w:rPr>
                <w:rFonts w:ascii="宋体" w:hAnsi="宋体"/>
                <w:szCs w:val="21"/>
              </w:rPr>
            </w:pPr>
            <w:r>
              <w:rPr>
                <w:rFonts w:ascii="宋体" w:hAnsi="宋体" w:hint="eastAsia"/>
                <w:szCs w:val="21"/>
              </w:rPr>
              <w:t>3</w:t>
            </w:r>
            <w:r>
              <w:rPr>
                <w:rFonts w:ascii="宋体" w:hAnsi="宋体"/>
                <w:szCs w:val="21"/>
              </w:rPr>
              <w:t>0</w:t>
            </w:r>
          </w:p>
        </w:tc>
        <w:tc>
          <w:tcPr>
            <w:tcW w:w="1895" w:type="dxa"/>
            <w:tcBorders>
              <w:top w:val="single" w:sz="6" w:space="0" w:color="auto"/>
              <w:left w:val="single" w:sz="6" w:space="0" w:color="auto"/>
              <w:bottom w:val="single" w:sz="6" w:space="0" w:color="auto"/>
              <w:right w:val="single" w:sz="6" w:space="0" w:color="auto"/>
            </w:tcBorders>
            <w:vAlign w:val="center"/>
          </w:tcPr>
          <w:p w14:paraId="727AAC17" w14:textId="39DCBEFE" w:rsidR="00F1403B" w:rsidRDefault="00D23570">
            <w:pPr>
              <w:spacing w:line="276" w:lineRule="auto"/>
              <w:jc w:val="center"/>
              <w:rPr>
                <w:rFonts w:ascii="宋体" w:hAnsi="宋体"/>
                <w:szCs w:val="21"/>
              </w:rPr>
            </w:pPr>
            <w:r>
              <w:rPr>
                <w:rFonts w:ascii="宋体" w:hAnsi="宋体" w:hint="eastAsia"/>
                <w:szCs w:val="21"/>
              </w:rPr>
              <w:t>4</w:t>
            </w:r>
            <w:r>
              <w:rPr>
                <w:rFonts w:ascii="宋体" w:hAnsi="宋体"/>
                <w:szCs w:val="21"/>
              </w:rPr>
              <w:t>0</w:t>
            </w:r>
          </w:p>
        </w:tc>
        <w:tc>
          <w:tcPr>
            <w:tcW w:w="1354" w:type="dxa"/>
            <w:tcBorders>
              <w:top w:val="single" w:sz="6" w:space="0" w:color="auto"/>
              <w:left w:val="single" w:sz="6" w:space="0" w:color="auto"/>
              <w:bottom w:val="single" w:sz="6" w:space="0" w:color="auto"/>
              <w:right w:val="single" w:sz="6" w:space="0" w:color="auto"/>
            </w:tcBorders>
            <w:vAlign w:val="center"/>
          </w:tcPr>
          <w:p w14:paraId="6728E916" w14:textId="77777777" w:rsidR="00F1403B" w:rsidRDefault="00000000">
            <w:pPr>
              <w:spacing w:line="276" w:lineRule="auto"/>
              <w:jc w:val="center"/>
              <w:rPr>
                <w:rFonts w:ascii="宋体" w:hAnsi="宋体"/>
                <w:szCs w:val="21"/>
              </w:rPr>
            </w:pPr>
            <w:r>
              <w:rPr>
                <w:rFonts w:ascii="宋体" w:hAnsi="宋体" w:hint="eastAsia"/>
                <w:szCs w:val="21"/>
              </w:rPr>
              <w:t>1</w:t>
            </w:r>
            <w:r>
              <w:rPr>
                <w:rFonts w:ascii="宋体" w:hAnsi="宋体"/>
                <w:szCs w:val="21"/>
              </w:rPr>
              <w:t>00</w:t>
            </w:r>
          </w:p>
        </w:tc>
      </w:tr>
    </w:tbl>
    <w:p w14:paraId="62B9FBDF" w14:textId="77777777" w:rsidR="00F1403B" w:rsidRDefault="00000000">
      <w:pPr>
        <w:spacing w:line="360" w:lineRule="auto"/>
        <w:ind w:firstLineChars="200" w:firstLine="420"/>
        <w:rPr>
          <w:rFonts w:ascii="宋体" w:hAnsi="宋体"/>
          <w:szCs w:val="21"/>
        </w:rPr>
      </w:pPr>
      <w:r>
        <w:rPr>
          <w:rFonts w:ascii="宋体" w:hAnsi="宋体" w:hint="eastAsia"/>
          <w:szCs w:val="21"/>
        </w:rPr>
        <w:t>考核标准：</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1433"/>
        <w:gridCol w:w="1347"/>
        <w:gridCol w:w="1347"/>
        <w:gridCol w:w="1347"/>
        <w:gridCol w:w="1347"/>
      </w:tblGrid>
      <w:tr w:rsidR="00F1403B" w14:paraId="5CD33ED2" w14:textId="77777777">
        <w:trPr>
          <w:jc w:val="center"/>
        </w:trPr>
        <w:tc>
          <w:tcPr>
            <w:tcW w:w="999" w:type="pct"/>
          </w:tcPr>
          <w:p w14:paraId="14009160" w14:textId="77777777" w:rsidR="00F1403B" w:rsidRDefault="00000000">
            <w:pPr>
              <w:spacing w:line="360" w:lineRule="auto"/>
              <w:jc w:val="center"/>
              <w:rPr>
                <w:szCs w:val="21"/>
              </w:rPr>
            </w:pPr>
            <w:bookmarkStart w:id="4" w:name="_Hlk40254940"/>
            <w:r>
              <w:rPr>
                <w:rFonts w:hint="eastAsia"/>
                <w:szCs w:val="21"/>
              </w:rPr>
              <w:t>考核环节</w:t>
            </w:r>
          </w:p>
        </w:tc>
        <w:tc>
          <w:tcPr>
            <w:tcW w:w="840" w:type="pct"/>
          </w:tcPr>
          <w:p w14:paraId="74D5D0E9" w14:textId="77777777" w:rsidR="00F1403B" w:rsidRDefault="00000000">
            <w:pPr>
              <w:spacing w:line="360" w:lineRule="auto"/>
              <w:jc w:val="center"/>
              <w:rPr>
                <w:szCs w:val="21"/>
              </w:rPr>
            </w:pPr>
            <w:r>
              <w:rPr>
                <w:rFonts w:hint="eastAsia"/>
                <w:szCs w:val="21"/>
              </w:rPr>
              <w:t>所占分值</w:t>
            </w:r>
          </w:p>
        </w:tc>
        <w:tc>
          <w:tcPr>
            <w:tcW w:w="3160" w:type="pct"/>
            <w:gridSpan w:val="4"/>
          </w:tcPr>
          <w:p w14:paraId="49BC6DF5" w14:textId="77777777" w:rsidR="00F1403B" w:rsidRDefault="00000000">
            <w:pPr>
              <w:spacing w:line="360" w:lineRule="auto"/>
              <w:jc w:val="center"/>
              <w:rPr>
                <w:szCs w:val="21"/>
              </w:rPr>
            </w:pPr>
            <w:r>
              <w:rPr>
                <w:rFonts w:hint="eastAsia"/>
                <w:szCs w:val="21"/>
              </w:rPr>
              <w:t>考核与评价细则</w:t>
            </w:r>
          </w:p>
        </w:tc>
      </w:tr>
      <w:tr w:rsidR="00F1403B" w14:paraId="3E516698" w14:textId="77777777">
        <w:trPr>
          <w:trHeight w:val="369"/>
          <w:jc w:val="center"/>
        </w:trPr>
        <w:tc>
          <w:tcPr>
            <w:tcW w:w="999" w:type="pct"/>
            <w:vMerge w:val="restart"/>
            <w:vAlign w:val="center"/>
          </w:tcPr>
          <w:p w14:paraId="2F1DF0EE" w14:textId="613764D1" w:rsidR="00F1403B" w:rsidRDefault="00AA2344">
            <w:pPr>
              <w:spacing w:line="276" w:lineRule="auto"/>
              <w:jc w:val="center"/>
              <w:rPr>
                <w:szCs w:val="21"/>
              </w:rPr>
            </w:pPr>
            <w:r>
              <w:rPr>
                <w:rFonts w:ascii="宋体" w:hAnsi="宋体" w:hint="eastAsia"/>
                <w:szCs w:val="21"/>
              </w:rPr>
              <w:t>随堂考核</w:t>
            </w:r>
          </w:p>
        </w:tc>
        <w:tc>
          <w:tcPr>
            <w:tcW w:w="840" w:type="pct"/>
            <w:vMerge w:val="restart"/>
            <w:vAlign w:val="center"/>
          </w:tcPr>
          <w:p w14:paraId="2AB0B0DB" w14:textId="6F0BCB25" w:rsidR="00F1403B" w:rsidRDefault="00000000">
            <w:pPr>
              <w:spacing w:line="276" w:lineRule="auto"/>
              <w:jc w:val="center"/>
              <w:rPr>
                <w:szCs w:val="21"/>
              </w:rPr>
            </w:pPr>
            <w:r>
              <w:rPr>
                <w:rFonts w:hint="eastAsia"/>
                <w:szCs w:val="21"/>
              </w:rPr>
              <w:t>1</w:t>
            </w:r>
            <w:r w:rsidR="00474532">
              <w:rPr>
                <w:szCs w:val="21"/>
              </w:rPr>
              <w:t>5</w:t>
            </w:r>
            <w:r>
              <w:rPr>
                <w:rFonts w:hint="eastAsia"/>
                <w:szCs w:val="21"/>
              </w:rPr>
              <w:t>分</w:t>
            </w:r>
          </w:p>
        </w:tc>
        <w:tc>
          <w:tcPr>
            <w:tcW w:w="790" w:type="pct"/>
          </w:tcPr>
          <w:p w14:paraId="577D8598" w14:textId="77777777" w:rsidR="00F1403B" w:rsidRDefault="00000000">
            <w:pPr>
              <w:spacing w:line="276" w:lineRule="auto"/>
              <w:jc w:val="center"/>
              <w:rPr>
                <w:szCs w:val="21"/>
              </w:rPr>
            </w:pPr>
            <w:r>
              <w:rPr>
                <w:rFonts w:hint="eastAsia"/>
                <w:szCs w:val="21"/>
              </w:rPr>
              <w:t>优秀</w:t>
            </w:r>
          </w:p>
        </w:tc>
        <w:tc>
          <w:tcPr>
            <w:tcW w:w="790" w:type="pct"/>
          </w:tcPr>
          <w:p w14:paraId="057AEF5D" w14:textId="77777777" w:rsidR="00F1403B" w:rsidRDefault="00000000">
            <w:pPr>
              <w:spacing w:line="276" w:lineRule="auto"/>
              <w:jc w:val="center"/>
              <w:rPr>
                <w:szCs w:val="21"/>
              </w:rPr>
            </w:pPr>
            <w:r>
              <w:rPr>
                <w:rFonts w:hint="eastAsia"/>
                <w:szCs w:val="21"/>
              </w:rPr>
              <w:t>良好</w:t>
            </w:r>
          </w:p>
        </w:tc>
        <w:tc>
          <w:tcPr>
            <w:tcW w:w="790" w:type="pct"/>
          </w:tcPr>
          <w:p w14:paraId="583D7FC7" w14:textId="77777777" w:rsidR="00F1403B" w:rsidRDefault="00000000">
            <w:pPr>
              <w:spacing w:line="276" w:lineRule="auto"/>
              <w:jc w:val="center"/>
              <w:rPr>
                <w:szCs w:val="21"/>
              </w:rPr>
            </w:pPr>
            <w:r>
              <w:rPr>
                <w:rFonts w:hint="eastAsia"/>
                <w:szCs w:val="21"/>
              </w:rPr>
              <w:t>及格</w:t>
            </w:r>
          </w:p>
        </w:tc>
        <w:tc>
          <w:tcPr>
            <w:tcW w:w="790" w:type="pct"/>
          </w:tcPr>
          <w:p w14:paraId="4A5BC996" w14:textId="77777777" w:rsidR="00F1403B" w:rsidRDefault="00000000">
            <w:pPr>
              <w:spacing w:line="276" w:lineRule="auto"/>
              <w:jc w:val="center"/>
              <w:rPr>
                <w:szCs w:val="21"/>
              </w:rPr>
            </w:pPr>
            <w:r>
              <w:rPr>
                <w:rFonts w:hint="eastAsia"/>
                <w:szCs w:val="21"/>
              </w:rPr>
              <w:t>不及格</w:t>
            </w:r>
          </w:p>
        </w:tc>
      </w:tr>
      <w:tr w:rsidR="00F1403B" w14:paraId="1E045868" w14:textId="77777777">
        <w:trPr>
          <w:trHeight w:val="1789"/>
          <w:jc w:val="center"/>
        </w:trPr>
        <w:tc>
          <w:tcPr>
            <w:tcW w:w="999" w:type="pct"/>
            <w:vMerge/>
            <w:vAlign w:val="center"/>
          </w:tcPr>
          <w:p w14:paraId="53D9ACA9" w14:textId="77777777" w:rsidR="00F1403B" w:rsidRDefault="00F1403B">
            <w:pPr>
              <w:spacing w:line="276" w:lineRule="auto"/>
            </w:pPr>
          </w:p>
        </w:tc>
        <w:tc>
          <w:tcPr>
            <w:tcW w:w="840" w:type="pct"/>
            <w:vMerge/>
            <w:vAlign w:val="center"/>
          </w:tcPr>
          <w:p w14:paraId="60C1A842" w14:textId="77777777" w:rsidR="00F1403B" w:rsidRDefault="00F1403B">
            <w:pPr>
              <w:spacing w:line="276" w:lineRule="auto"/>
            </w:pPr>
          </w:p>
        </w:tc>
        <w:tc>
          <w:tcPr>
            <w:tcW w:w="3160" w:type="pct"/>
            <w:gridSpan w:val="4"/>
          </w:tcPr>
          <w:p w14:paraId="0060D627" w14:textId="7A4FB8F9" w:rsidR="00F1403B" w:rsidRDefault="00FC3D4F" w:rsidP="00AA2344">
            <w:pPr>
              <w:spacing w:line="276" w:lineRule="auto"/>
              <w:rPr>
                <w:b/>
                <w:szCs w:val="21"/>
              </w:rPr>
            </w:pPr>
            <w:r w:rsidRPr="00AA2344">
              <w:rPr>
                <w:rFonts w:hint="eastAsia"/>
                <w:color w:val="000000" w:themeColor="text1"/>
                <w:szCs w:val="21"/>
              </w:rPr>
              <w:t>一般为</w:t>
            </w:r>
            <w:r w:rsidR="00AA2344" w:rsidRPr="00AA2344">
              <w:rPr>
                <w:rFonts w:hint="eastAsia"/>
                <w:color w:val="000000" w:themeColor="text1"/>
                <w:szCs w:val="21"/>
              </w:rPr>
              <w:t>1</w:t>
            </w:r>
            <w:r w:rsidR="00AA2344" w:rsidRPr="00AA2344">
              <w:rPr>
                <w:color w:val="000000" w:themeColor="text1"/>
                <w:szCs w:val="21"/>
              </w:rPr>
              <w:t>0</w:t>
            </w:r>
            <w:r w:rsidRPr="00AA2344">
              <w:rPr>
                <w:rFonts w:hint="eastAsia"/>
                <w:color w:val="000000" w:themeColor="text1"/>
                <w:szCs w:val="21"/>
              </w:rPr>
              <w:t>次，涵盖课程所有内容，按照是否按时提交、完成质量等进行综合评定。每次</w:t>
            </w:r>
            <w:r w:rsidR="00AA2344" w:rsidRPr="00AA2344">
              <w:rPr>
                <w:rFonts w:hint="eastAsia"/>
                <w:color w:val="000000" w:themeColor="text1"/>
                <w:szCs w:val="21"/>
              </w:rPr>
              <w:t>考核</w:t>
            </w:r>
            <w:r w:rsidRPr="00AA2344">
              <w:rPr>
                <w:rFonts w:hint="eastAsia"/>
                <w:color w:val="000000" w:themeColor="text1"/>
                <w:szCs w:val="21"/>
              </w:rPr>
              <w:t>评分参考标准教师可自行定分（</w:t>
            </w:r>
            <w:r w:rsidRPr="00AA2344">
              <w:rPr>
                <w:rFonts w:hint="eastAsia"/>
                <w:color w:val="000000" w:themeColor="text1"/>
                <w:szCs w:val="21"/>
              </w:rPr>
              <w:t>10</w:t>
            </w:r>
            <w:r w:rsidRPr="00AA2344">
              <w:rPr>
                <w:rFonts w:hint="eastAsia"/>
                <w:color w:val="000000" w:themeColor="text1"/>
                <w:szCs w:val="21"/>
              </w:rPr>
              <w:t>分或</w:t>
            </w:r>
            <w:r w:rsidRPr="00AA2344">
              <w:rPr>
                <w:rFonts w:hint="eastAsia"/>
                <w:color w:val="000000" w:themeColor="text1"/>
                <w:szCs w:val="21"/>
              </w:rPr>
              <w:t>5</w:t>
            </w:r>
            <w:r w:rsidRPr="00AA2344">
              <w:rPr>
                <w:rFonts w:hint="eastAsia"/>
                <w:color w:val="000000" w:themeColor="text1"/>
                <w:szCs w:val="21"/>
              </w:rPr>
              <w:t>分）若按照</w:t>
            </w:r>
            <w:r w:rsidRPr="00AA2344">
              <w:rPr>
                <w:rFonts w:hint="eastAsia"/>
                <w:color w:val="000000" w:themeColor="text1"/>
                <w:szCs w:val="21"/>
              </w:rPr>
              <w:t>10</w:t>
            </w:r>
            <w:r w:rsidRPr="00AA2344">
              <w:rPr>
                <w:rFonts w:hint="eastAsia"/>
                <w:color w:val="000000" w:themeColor="text1"/>
                <w:szCs w:val="21"/>
              </w:rPr>
              <w:t>分计算：按时完成作业并提交且作业正确率不低于</w:t>
            </w:r>
            <w:r w:rsidRPr="00AA2344">
              <w:rPr>
                <w:rFonts w:hint="eastAsia"/>
                <w:color w:val="000000" w:themeColor="text1"/>
                <w:szCs w:val="21"/>
              </w:rPr>
              <w:t>60%</w:t>
            </w:r>
            <w:r w:rsidRPr="00AA2344">
              <w:rPr>
                <w:rFonts w:hint="eastAsia"/>
                <w:color w:val="000000" w:themeColor="text1"/>
                <w:szCs w:val="21"/>
              </w:rPr>
              <w:t>，计</w:t>
            </w:r>
            <w:r w:rsidRPr="00AA2344">
              <w:rPr>
                <w:rFonts w:hint="eastAsia"/>
                <w:color w:val="000000" w:themeColor="text1"/>
                <w:szCs w:val="21"/>
              </w:rPr>
              <w:t>6</w:t>
            </w:r>
            <w:r w:rsidRPr="00AA2344">
              <w:rPr>
                <w:rFonts w:hint="eastAsia"/>
                <w:color w:val="000000" w:themeColor="text1"/>
                <w:szCs w:val="21"/>
              </w:rPr>
              <w:t>分（及格）；在此基础上，</w:t>
            </w:r>
            <w:r w:rsidR="00AA2344" w:rsidRPr="00AA2344">
              <w:rPr>
                <w:rFonts w:hint="eastAsia"/>
                <w:color w:val="000000" w:themeColor="text1"/>
                <w:szCs w:val="21"/>
              </w:rPr>
              <w:t>考核</w:t>
            </w:r>
            <w:r w:rsidRPr="00AA2344">
              <w:rPr>
                <w:rFonts w:hint="eastAsia"/>
                <w:color w:val="000000" w:themeColor="text1"/>
                <w:szCs w:val="21"/>
              </w:rPr>
              <w:t>正确率满足</w:t>
            </w:r>
            <w:r w:rsidRPr="00AA2344">
              <w:rPr>
                <w:rFonts w:hint="eastAsia"/>
                <w:color w:val="000000" w:themeColor="text1"/>
                <w:szCs w:val="21"/>
              </w:rPr>
              <w:t>70%</w:t>
            </w:r>
            <w:r w:rsidRPr="00AA2344">
              <w:rPr>
                <w:rFonts w:hint="eastAsia"/>
                <w:color w:val="000000" w:themeColor="text1"/>
                <w:szCs w:val="21"/>
              </w:rPr>
              <w:t>、</w:t>
            </w:r>
            <w:r w:rsidRPr="00AA2344">
              <w:rPr>
                <w:rFonts w:hint="eastAsia"/>
                <w:color w:val="000000" w:themeColor="text1"/>
                <w:szCs w:val="21"/>
              </w:rPr>
              <w:t>80%</w:t>
            </w:r>
            <w:r w:rsidRPr="00AA2344">
              <w:rPr>
                <w:rFonts w:hint="eastAsia"/>
                <w:color w:val="000000" w:themeColor="text1"/>
                <w:szCs w:val="21"/>
              </w:rPr>
              <w:t>、</w:t>
            </w:r>
            <w:r w:rsidRPr="00AA2344">
              <w:rPr>
                <w:rFonts w:hint="eastAsia"/>
                <w:color w:val="000000" w:themeColor="text1"/>
                <w:szCs w:val="21"/>
              </w:rPr>
              <w:t>90%</w:t>
            </w:r>
            <w:r w:rsidRPr="00AA2344">
              <w:rPr>
                <w:rFonts w:hint="eastAsia"/>
                <w:color w:val="000000" w:themeColor="text1"/>
                <w:szCs w:val="21"/>
              </w:rPr>
              <w:t>和</w:t>
            </w:r>
            <w:r w:rsidRPr="00AA2344">
              <w:rPr>
                <w:rFonts w:hint="eastAsia"/>
                <w:color w:val="000000" w:themeColor="text1"/>
                <w:szCs w:val="21"/>
              </w:rPr>
              <w:t>100%</w:t>
            </w:r>
            <w:r w:rsidRPr="00AA2344">
              <w:rPr>
                <w:rFonts w:hint="eastAsia"/>
                <w:color w:val="000000" w:themeColor="text1"/>
                <w:szCs w:val="21"/>
              </w:rPr>
              <w:t>分别为</w:t>
            </w:r>
            <w:r w:rsidRPr="00AA2344">
              <w:rPr>
                <w:rFonts w:hint="eastAsia"/>
                <w:color w:val="000000" w:themeColor="text1"/>
                <w:szCs w:val="21"/>
              </w:rPr>
              <w:t>7</w:t>
            </w:r>
            <w:r w:rsidRPr="00AA2344">
              <w:rPr>
                <w:rFonts w:hint="eastAsia"/>
                <w:color w:val="000000" w:themeColor="text1"/>
                <w:szCs w:val="21"/>
              </w:rPr>
              <w:t>分、</w:t>
            </w:r>
            <w:r w:rsidRPr="00AA2344">
              <w:rPr>
                <w:rFonts w:hint="eastAsia"/>
                <w:color w:val="000000" w:themeColor="text1"/>
                <w:szCs w:val="21"/>
              </w:rPr>
              <w:t>8</w:t>
            </w:r>
            <w:r w:rsidRPr="00AA2344">
              <w:rPr>
                <w:rFonts w:hint="eastAsia"/>
                <w:color w:val="000000" w:themeColor="text1"/>
                <w:szCs w:val="21"/>
              </w:rPr>
              <w:t>分、</w:t>
            </w:r>
            <w:r w:rsidRPr="00AA2344">
              <w:rPr>
                <w:rFonts w:hint="eastAsia"/>
                <w:color w:val="000000" w:themeColor="text1"/>
                <w:szCs w:val="21"/>
              </w:rPr>
              <w:t>9</w:t>
            </w:r>
            <w:r w:rsidRPr="00AA2344">
              <w:rPr>
                <w:rFonts w:hint="eastAsia"/>
                <w:color w:val="000000" w:themeColor="text1"/>
                <w:szCs w:val="21"/>
              </w:rPr>
              <w:t>分、</w:t>
            </w:r>
            <w:r w:rsidRPr="00AA2344">
              <w:rPr>
                <w:rFonts w:hint="eastAsia"/>
                <w:color w:val="000000" w:themeColor="text1"/>
                <w:szCs w:val="21"/>
              </w:rPr>
              <w:t>10</w:t>
            </w:r>
            <w:r w:rsidRPr="00AA2344">
              <w:rPr>
                <w:rFonts w:hint="eastAsia"/>
                <w:color w:val="000000" w:themeColor="text1"/>
                <w:szCs w:val="21"/>
              </w:rPr>
              <w:t>分，有创新解题思路或解决方案的可另加</w:t>
            </w:r>
            <w:r w:rsidRPr="00AA2344">
              <w:rPr>
                <w:rFonts w:hint="eastAsia"/>
                <w:color w:val="000000" w:themeColor="text1"/>
                <w:szCs w:val="21"/>
              </w:rPr>
              <w:t>1-2</w:t>
            </w:r>
            <w:r w:rsidRPr="00AA2344">
              <w:rPr>
                <w:rFonts w:hint="eastAsia"/>
                <w:color w:val="000000" w:themeColor="text1"/>
                <w:szCs w:val="21"/>
              </w:rPr>
              <w:t>分，但每次得分不超过</w:t>
            </w:r>
            <w:r w:rsidRPr="00AA2344">
              <w:rPr>
                <w:rFonts w:hint="eastAsia"/>
                <w:color w:val="000000" w:themeColor="text1"/>
                <w:szCs w:val="21"/>
              </w:rPr>
              <w:t>10</w:t>
            </w:r>
            <w:r w:rsidRPr="00AA2344">
              <w:rPr>
                <w:rFonts w:hint="eastAsia"/>
                <w:color w:val="000000" w:themeColor="text1"/>
                <w:szCs w:val="21"/>
              </w:rPr>
              <w:t>分。一次无故不交扣</w:t>
            </w:r>
            <w:r w:rsidRPr="00AA2344">
              <w:rPr>
                <w:rFonts w:hint="eastAsia"/>
                <w:color w:val="000000" w:themeColor="text1"/>
                <w:szCs w:val="21"/>
              </w:rPr>
              <w:t>2</w:t>
            </w:r>
            <w:r w:rsidRPr="00AA2344">
              <w:rPr>
                <w:rFonts w:hint="eastAsia"/>
                <w:color w:val="000000" w:themeColor="text1"/>
                <w:szCs w:val="21"/>
              </w:rPr>
              <w:t>分。</w:t>
            </w:r>
          </w:p>
        </w:tc>
      </w:tr>
      <w:tr w:rsidR="00474532" w14:paraId="292AF81B" w14:textId="77777777">
        <w:trPr>
          <w:jc w:val="center"/>
        </w:trPr>
        <w:tc>
          <w:tcPr>
            <w:tcW w:w="999" w:type="pct"/>
            <w:vAlign w:val="center"/>
          </w:tcPr>
          <w:p w14:paraId="27C05724" w14:textId="25239E30" w:rsidR="00474532" w:rsidRDefault="00AA2344" w:rsidP="00474532">
            <w:pPr>
              <w:spacing w:line="276" w:lineRule="auto"/>
              <w:jc w:val="center"/>
              <w:rPr>
                <w:szCs w:val="21"/>
              </w:rPr>
            </w:pPr>
            <w:r>
              <w:rPr>
                <w:rFonts w:hint="eastAsia"/>
                <w:szCs w:val="21"/>
              </w:rPr>
              <w:t>课堂表现</w:t>
            </w:r>
          </w:p>
        </w:tc>
        <w:tc>
          <w:tcPr>
            <w:tcW w:w="840" w:type="pct"/>
            <w:vAlign w:val="center"/>
          </w:tcPr>
          <w:p w14:paraId="18DBBB46" w14:textId="4AAD89FD" w:rsidR="00474532" w:rsidRDefault="00474532" w:rsidP="00474532">
            <w:pPr>
              <w:spacing w:line="276" w:lineRule="auto"/>
              <w:jc w:val="center"/>
              <w:rPr>
                <w:szCs w:val="21"/>
              </w:rPr>
            </w:pPr>
            <w:r>
              <w:rPr>
                <w:szCs w:val="21"/>
              </w:rPr>
              <w:t>1</w:t>
            </w:r>
            <w:r>
              <w:rPr>
                <w:rFonts w:hint="eastAsia"/>
                <w:szCs w:val="21"/>
              </w:rPr>
              <w:t>5</w:t>
            </w:r>
            <w:r>
              <w:rPr>
                <w:rFonts w:hint="eastAsia"/>
                <w:szCs w:val="21"/>
              </w:rPr>
              <w:t>分</w:t>
            </w:r>
          </w:p>
        </w:tc>
        <w:tc>
          <w:tcPr>
            <w:tcW w:w="3160" w:type="pct"/>
            <w:gridSpan w:val="4"/>
          </w:tcPr>
          <w:p w14:paraId="40AC32F0" w14:textId="7AF7290C" w:rsidR="00474532" w:rsidRDefault="00474532" w:rsidP="00474532">
            <w:pPr>
              <w:spacing w:line="276" w:lineRule="auto"/>
              <w:rPr>
                <w:szCs w:val="21"/>
              </w:rPr>
            </w:pPr>
            <w:r w:rsidRPr="00F92AD5">
              <w:rPr>
                <w:rFonts w:hint="eastAsia"/>
                <w:color w:val="000000" w:themeColor="text1"/>
                <w:szCs w:val="21"/>
              </w:rPr>
              <w:t>以签到、提问等方式，考察学生出勤和课堂表现，无故缺勤一次扣</w:t>
            </w:r>
            <w:r w:rsidRPr="00F92AD5">
              <w:rPr>
                <w:rFonts w:hint="eastAsia"/>
                <w:color w:val="000000" w:themeColor="text1"/>
                <w:szCs w:val="21"/>
              </w:rPr>
              <w:t>2</w:t>
            </w:r>
            <w:r w:rsidRPr="00F92AD5">
              <w:rPr>
                <w:rFonts w:hint="eastAsia"/>
                <w:color w:val="000000" w:themeColor="text1"/>
                <w:szCs w:val="21"/>
              </w:rPr>
              <w:t>分</w:t>
            </w:r>
            <w:r w:rsidR="00404027">
              <w:rPr>
                <w:rFonts w:hint="eastAsia"/>
                <w:color w:val="000000" w:themeColor="text1"/>
                <w:szCs w:val="21"/>
              </w:rPr>
              <w:t>。</w:t>
            </w:r>
          </w:p>
        </w:tc>
      </w:tr>
      <w:tr w:rsidR="00F1403B" w14:paraId="115000C4" w14:textId="77777777">
        <w:trPr>
          <w:jc w:val="center"/>
        </w:trPr>
        <w:tc>
          <w:tcPr>
            <w:tcW w:w="999" w:type="pct"/>
            <w:vAlign w:val="center"/>
          </w:tcPr>
          <w:p w14:paraId="707CF242" w14:textId="2C0B63F7" w:rsidR="00F1403B" w:rsidRDefault="00474532">
            <w:pPr>
              <w:spacing w:line="276" w:lineRule="auto"/>
              <w:jc w:val="center"/>
              <w:rPr>
                <w:szCs w:val="21"/>
              </w:rPr>
            </w:pPr>
            <w:r>
              <w:rPr>
                <w:rFonts w:ascii="宋体" w:hAnsi="宋体" w:hint="eastAsia"/>
                <w:szCs w:val="21"/>
              </w:rPr>
              <w:t>课后报告</w:t>
            </w:r>
          </w:p>
        </w:tc>
        <w:tc>
          <w:tcPr>
            <w:tcW w:w="840" w:type="pct"/>
            <w:vAlign w:val="center"/>
          </w:tcPr>
          <w:p w14:paraId="0466AEA3" w14:textId="6E916760" w:rsidR="00F1403B" w:rsidRDefault="00474532">
            <w:pPr>
              <w:spacing w:line="276" w:lineRule="auto"/>
              <w:jc w:val="center"/>
              <w:rPr>
                <w:szCs w:val="21"/>
              </w:rPr>
            </w:pPr>
            <w:r>
              <w:rPr>
                <w:rFonts w:hint="eastAsia"/>
                <w:szCs w:val="21"/>
              </w:rPr>
              <w:t>3</w:t>
            </w:r>
            <w:r>
              <w:rPr>
                <w:szCs w:val="21"/>
              </w:rPr>
              <w:t>0</w:t>
            </w:r>
            <w:r>
              <w:rPr>
                <w:rFonts w:hint="eastAsia"/>
                <w:szCs w:val="21"/>
              </w:rPr>
              <w:t>分</w:t>
            </w:r>
          </w:p>
        </w:tc>
        <w:tc>
          <w:tcPr>
            <w:tcW w:w="3160" w:type="pct"/>
            <w:gridSpan w:val="4"/>
          </w:tcPr>
          <w:p w14:paraId="724662FA" w14:textId="632E4646" w:rsidR="00F1403B" w:rsidRDefault="00404027">
            <w:pPr>
              <w:spacing w:line="276" w:lineRule="auto"/>
              <w:rPr>
                <w:szCs w:val="21"/>
              </w:rPr>
            </w:pPr>
            <w:r>
              <w:rPr>
                <w:rFonts w:hint="eastAsia"/>
                <w:szCs w:val="21"/>
              </w:rPr>
              <w:t>每位学生撰写</w:t>
            </w:r>
            <w:r>
              <w:rPr>
                <w:rFonts w:hint="eastAsia"/>
                <w:szCs w:val="21"/>
              </w:rPr>
              <w:t>1</w:t>
            </w:r>
            <w:r>
              <w:rPr>
                <w:rFonts w:hint="eastAsia"/>
                <w:szCs w:val="21"/>
              </w:rPr>
              <w:t>份最终课程报告，包括</w:t>
            </w:r>
            <w:r w:rsidR="006864BE">
              <w:rPr>
                <w:rFonts w:hint="eastAsia"/>
                <w:szCs w:val="21"/>
              </w:rPr>
              <w:t>课程涵盖的全部</w:t>
            </w:r>
            <w:r w:rsidR="006864BE">
              <w:rPr>
                <w:rFonts w:hint="eastAsia"/>
                <w:szCs w:val="21"/>
              </w:rPr>
              <w:lastRenderedPageBreak/>
              <w:t>项目案例内容，</w:t>
            </w:r>
            <w:r w:rsidR="006864BE">
              <w:rPr>
                <w:rFonts w:hint="eastAsia"/>
                <w:color w:val="000000" w:themeColor="text1"/>
                <w:szCs w:val="21"/>
              </w:rPr>
              <w:t>报告内容完善详尽为</w:t>
            </w:r>
            <w:r w:rsidR="006864BE">
              <w:rPr>
                <w:rFonts w:hint="eastAsia"/>
                <w:color w:val="000000" w:themeColor="text1"/>
                <w:szCs w:val="21"/>
              </w:rPr>
              <w:t>3</w:t>
            </w:r>
            <w:r w:rsidR="006864BE">
              <w:rPr>
                <w:color w:val="000000" w:themeColor="text1"/>
                <w:szCs w:val="21"/>
              </w:rPr>
              <w:t>0</w:t>
            </w:r>
            <w:r w:rsidR="006864BE">
              <w:rPr>
                <w:rFonts w:hint="eastAsia"/>
                <w:color w:val="000000" w:themeColor="text1"/>
                <w:szCs w:val="21"/>
              </w:rPr>
              <w:t>分，内容每缺少一部分各扣</w:t>
            </w:r>
            <w:r w:rsidR="006864BE">
              <w:rPr>
                <w:color w:val="000000" w:themeColor="text1"/>
                <w:szCs w:val="21"/>
              </w:rPr>
              <w:t>2</w:t>
            </w:r>
            <w:r w:rsidR="006864BE">
              <w:rPr>
                <w:rFonts w:hint="eastAsia"/>
                <w:color w:val="000000" w:themeColor="text1"/>
                <w:szCs w:val="21"/>
              </w:rPr>
              <w:t>分。根据学生报告完成情况给分。</w:t>
            </w:r>
          </w:p>
        </w:tc>
      </w:tr>
      <w:tr w:rsidR="00474532" w14:paraId="158DAFEF" w14:textId="77777777">
        <w:trPr>
          <w:jc w:val="center"/>
        </w:trPr>
        <w:tc>
          <w:tcPr>
            <w:tcW w:w="999" w:type="pct"/>
            <w:vAlign w:val="center"/>
          </w:tcPr>
          <w:p w14:paraId="453A2111" w14:textId="1F6596EA" w:rsidR="00474532" w:rsidRDefault="00474532" w:rsidP="00474532">
            <w:pPr>
              <w:spacing w:line="276" w:lineRule="auto"/>
              <w:jc w:val="center"/>
              <w:rPr>
                <w:szCs w:val="21"/>
              </w:rPr>
            </w:pPr>
            <w:r>
              <w:rPr>
                <w:rFonts w:ascii="宋体" w:hAnsi="宋体" w:hint="eastAsia"/>
                <w:szCs w:val="21"/>
              </w:rPr>
              <w:lastRenderedPageBreak/>
              <w:t>期末考试</w:t>
            </w:r>
          </w:p>
        </w:tc>
        <w:tc>
          <w:tcPr>
            <w:tcW w:w="840" w:type="pct"/>
            <w:vAlign w:val="center"/>
          </w:tcPr>
          <w:p w14:paraId="6213560D" w14:textId="602CD0C3" w:rsidR="00474532" w:rsidRDefault="00474532" w:rsidP="00474532">
            <w:pPr>
              <w:spacing w:line="276" w:lineRule="auto"/>
              <w:jc w:val="center"/>
              <w:rPr>
                <w:szCs w:val="21"/>
              </w:rPr>
            </w:pPr>
            <w:r>
              <w:rPr>
                <w:rFonts w:hint="eastAsia"/>
                <w:szCs w:val="21"/>
              </w:rPr>
              <w:t>4</w:t>
            </w:r>
            <w:r>
              <w:rPr>
                <w:szCs w:val="21"/>
              </w:rPr>
              <w:t>0</w:t>
            </w:r>
            <w:r>
              <w:rPr>
                <w:rFonts w:hint="eastAsia"/>
                <w:szCs w:val="21"/>
              </w:rPr>
              <w:t>分</w:t>
            </w:r>
          </w:p>
        </w:tc>
        <w:tc>
          <w:tcPr>
            <w:tcW w:w="3160" w:type="pct"/>
            <w:gridSpan w:val="4"/>
          </w:tcPr>
          <w:p w14:paraId="1AD91880" w14:textId="6A363E91" w:rsidR="00474532" w:rsidRDefault="00474532" w:rsidP="00474532">
            <w:pPr>
              <w:spacing w:line="276" w:lineRule="auto"/>
              <w:rPr>
                <w:szCs w:val="21"/>
              </w:rPr>
            </w:pPr>
            <w:r>
              <w:rPr>
                <w:rFonts w:hint="eastAsia"/>
                <w:color w:val="000000" w:themeColor="text1"/>
                <w:szCs w:val="21"/>
              </w:rPr>
              <w:t>闭卷上机考试成绩</w:t>
            </w:r>
            <w:r w:rsidRPr="00F92AD5">
              <w:rPr>
                <w:rFonts w:hint="eastAsia"/>
                <w:color w:val="000000" w:themeColor="text1"/>
                <w:szCs w:val="21"/>
              </w:rPr>
              <w:t>*</w:t>
            </w:r>
            <w:r>
              <w:rPr>
                <w:color w:val="000000" w:themeColor="text1"/>
                <w:szCs w:val="21"/>
              </w:rPr>
              <w:t>40</w:t>
            </w:r>
            <w:r w:rsidRPr="00F92AD5">
              <w:rPr>
                <w:color w:val="000000" w:themeColor="text1"/>
                <w:szCs w:val="21"/>
              </w:rPr>
              <w:t>%</w:t>
            </w:r>
            <w:r w:rsidR="006864BE">
              <w:rPr>
                <w:rFonts w:hint="eastAsia"/>
                <w:color w:val="000000" w:themeColor="text1"/>
                <w:szCs w:val="21"/>
              </w:rPr>
              <w:t>。</w:t>
            </w:r>
          </w:p>
        </w:tc>
      </w:tr>
    </w:tbl>
    <w:bookmarkEnd w:id="4"/>
    <w:p w14:paraId="2A0A80D2" w14:textId="35D01C51" w:rsidR="006F567C" w:rsidRDefault="00000000" w:rsidP="006F567C">
      <w:pPr>
        <w:spacing w:beforeLines="50" w:before="156" w:line="360" w:lineRule="auto"/>
        <w:ind w:firstLine="480"/>
        <w:rPr>
          <w:color w:val="FF0000"/>
          <w:szCs w:val="21"/>
        </w:rPr>
      </w:pPr>
      <w:r>
        <w:rPr>
          <w:rFonts w:eastAsia="黑体" w:hint="eastAsia"/>
          <w:sz w:val="24"/>
        </w:rPr>
        <w:t>八、教材与教学参考资源</w:t>
      </w:r>
    </w:p>
    <w:p w14:paraId="6FFCBF65" w14:textId="0BDB1BB5" w:rsidR="00F1403B" w:rsidRDefault="00F1403B">
      <w:pPr>
        <w:spacing w:line="360" w:lineRule="auto"/>
        <w:ind w:firstLineChars="200" w:firstLine="420"/>
        <w:rPr>
          <w:color w:val="FF0000"/>
          <w:szCs w:val="21"/>
        </w:rPr>
      </w:pPr>
    </w:p>
    <w:p w14:paraId="4E476DFE" w14:textId="77777777" w:rsidR="00F1403B" w:rsidRDefault="00000000">
      <w:pPr>
        <w:ind w:firstLine="422"/>
        <w:rPr>
          <w:rFonts w:ascii="黑体" w:eastAsia="黑体"/>
          <w:b/>
        </w:rPr>
      </w:pPr>
      <w:r>
        <w:rPr>
          <w:rFonts w:ascii="黑体" w:eastAsia="黑体" w:hint="eastAsia"/>
          <w:b/>
        </w:rPr>
        <w:t>教材</w:t>
      </w:r>
    </w:p>
    <w:p w14:paraId="25537D1F" w14:textId="77777777" w:rsidR="00F1403B" w:rsidRDefault="00000000">
      <w:pPr>
        <w:rPr>
          <w:rFonts w:ascii="宋体" w:hAnsi="宋体"/>
          <w:szCs w:val="21"/>
        </w:rPr>
      </w:pPr>
      <w:r>
        <w:rPr>
          <w:rFonts w:ascii="宋体" w:hAnsi="宋体" w:hint="eastAsia"/>
          <w:szCs w:val="21"/>
        </w:rPr>
        <w:t>1. 龚良彩、谭杨主编，《Python程序设计》，清华大学出版社，20</w:t>
      </w:r>
      <w:r>
        <w:rPr>
          <w:rFonts w:ascii="宋体" w:hAnsi="宋体"/>
          <w:szCs w:val="21"/>
        </w:rPr>
        <w:t>21</w:t>
      </w:r>
      <w:r>
        <w:rPr>
          <w:rFonts w:ascii="宋体" w:hAnsi="宋体" w:hint="eastAsia"/>
          <w:szCs w:val="21"/>
        </w:rPr>
        <w:t>年</w:t>
      </w:r>
    </w:p>
    <w:p w14:paraId="0EF3CB8E" w14:textId="77777777" w:rsidR="00F1403B" w:rsidRDefault="00000000">
      <w:pPr>
        <w:ind w:firstLine="422"/>
        <w:rPr>
          <w:rFonts w:ascii="黑体" w:eastAsia="黑体"/>
          <w:b/>
        </w:rPr>
      </w:pPr>
      <w:r>
        <w:rPr>
          <w:rFonts w:ascii="黑体" w:eastAsia="黑体" w:hint="eastAsia"/>
          <w:b/>
        </w:rPr>
        <w:t>参考书</w:t>
      </w:r>
    </w:p>
    <w:p w14:paraId="39D4D064" w14:textId="77777777" w:rsidR="00F1403B" w:rsidRDefault="00000000">
      <w:pPr>
        <w:rPr>
          <w:rFonts w:ascii="宋体" w:hAnsi="宋体"/>
          <w:szCs w:val="21"/>
        </w:rPr>
      </w:pPr>
      <w:r>
        <w:rPr>
          <w:rFonts w:hint="eastAsia"/>
        </w:rPr>
        <w:t>1</w:t>
      </w:r>
      <w:r>
        <w:rPr>
          <w:rFonts w:ascii="宋体" w:hAnsi="宋体" w:hint="eastAsia"/>
          <w:szCs w:val="21"/>
        </w:rPr>
        <w:t xml:space="preserve">. </w:t>
      </w:r>
      <w:r>
        <w:t>Eric Matthes</w:t>
      </w:r>
      <w:r>
        <w:rPr>
          <w:rFonts w:hint="eastAsia"/>
        </w:rPr>
        <w:t>编</w:t>
      </w:r>
      <w:r>
        <w:rPr>
          <w:rFonts w:ascii="宋体" w:hAnsi="宋体" w:hint="eastAsia"/>
          <w:szCs w:val="21"/>
        </w:rPr>
        <w:t>，《Python编程从入门到实践》，人民邮电出版社，</w:t>
      </w:r>
      <w:r>
        <w:rPr>
          <w:rFonts w:ascii="宋体" w:hAnsi="宋体"/>
          <w:szCs w:val="21"/>
        </w:rPr>
        <w:t>2020</w:t>
      </w:r>
      <w:r>
        <w:rPr>
          <w:rFonts w:ascii="宋体" w:hAnsi="宋体" w:hint="eastAsia"/>
          <w:szCs w:val="21"/>
        </w:rPr>
        <w:t>年</w:t>
      </w:r>
    </w:p>
    <w:p w14:paraId="344B62F2" w14:textId="77777777" w:rsidR="00F1403B" w:rsidRDefault="00000000">
      <w:pPr>
        <w:rPr>
          <w:rFonts w:ascii="宋体" w:hAnsi="宋体"/>
          <w:szCs w:val="21"/>
        </w:rPr>
      </w:pPr>
      <w:r>
        <w:rPr>
          <w:rFonts w:ascii="宋体" w:hAnsi="宋体"/>
          <w:szCs w:val="21"/>
        </w:rPr>
        <w:t>2</w:t>
      </w:r>
      <w:r>
        <w:rPr>
          <w:rFonts w:ascii="宋体" w:hAnsi="宋体" w:hint="eastAsia"/>
          <w:szCs w:val="21"/>
        </w:rPr>
        <w:t>. 洪锦魁编，《Python王者归来》，清华大学出版社，</w:t>
      </w:r>
      <w:r>
        <w:rPr>
          <w:rFonts w:ascii="宋体" w:hAnsi="宋体"/>
          <w:szCs w:val="21"/>
        </w:rPr>
        <w:t>2019</w:t>
      </w:r>
      <w:r>
        <w:rPr>
          <w:rFonts w:ascii="宋体" w:hAnsi="宋体" w:hint="eastAsia"/>
          <w:szCs w:val="21"/>
        </w:rPr>
        <w:t>年</w:t>
      </w:r>
    </w:p>
    <w:p w14:paraId="4B1FB6DB" w14:textId="77777777" w:rsidR="00F1403B" w:rsidRDefault="00000000">
      <w:pPr>
        <w:rPr>
          <w:rFonts w:ascii="宋体" w:hAnsi="宋体"/>
          <w:szCs w:val="21"/>
        </w:rPr>
      </w:pPr>
      <w:r>
        <w:rPr>
          <w:rFonts w:ascii="宋体" w:hAnsi="宋体"/>
          <w:szCs w:val="21"/>
        </w:rPr>
        <w:t>3</w:t>
      </w:r>
      <w:r>
        <w:rPr>
          <w:rFonts w:ascii="宋体" w:hAnsi="宋体" w:hint="eastAsia"/>
          <w:szCs w:val="21"/>
        </w:rPr>
        <w:t xml:space="preserve">. </w:t>
      </w:r>
      <w:r>
        <w:rPr>
          <w:rStyle w:val="ptbrand3"/>
          <w:rFonts w:ascii="Verdana" w:hAnsi="Verdana" w:hint="eastAsia"/>
          <w:szCs w:val="21"/>
        </w:rPr>
        <w:t>张基温</w:t>
      </w:r>
      <w:r>
        <w:rPr>
          <w:rFonts w:ascii="宋体" w:hAnsi="宋体" w:hint="eastAsia"/>
          <w:szCs w:val="21"/>
        </w:rPr>
        <w:t>编，《Python大学教程》，清华大学出版社，</w:t>
      </w:r>
      <w:r>
        <w:rPr>
          <w:rFonts w:ascii="宋体" w:hAnsi="宋体"/>
          <w:szCs w:val="21"/>
        </w:rPr>
        <w:t>2018</w:t>
      </w:r>
      <w:r>
        <w:rPr>
          <w:rFonts w:ascii="宋体" w:hAnsi="宋体" w:hint="eastAsia"/>
          <w:szCs w:val="21"/>
        </w:rPr>
        <w:t>年</w:t>
      </w:r>
    </w:p>
    <w:p w14:paraId="1AB6BA57" w14:textId="77777777" w:rsidR="00F1403B" w:rsidRDefault="00000000">
      <w:pPr>
        <w:rPr>
          <w:rFonts w:ascii="宋体" w:hAnsi="宋体" w:cs="宋体"/>
          <w:kern w:val="0"/>
          <w:szCs w:val="21"/>
        </w:rPr>
      </w:pPr>
      <w:r>
        <w:rPr>
          <w:rFonts w:ascii="宋体" w:hAnsi="宋体"/>
          <w:szCs w:val="21"/>
        </w:rPr>
        <w:t>4</w:t>
      </w:r>
      <w:r>
        <w:rPr>
          <w:rFonts w:ascii="宋体" w:hAnsi="宋体" w:hint="eastAsia"/>
          <w:szCs w:val="21"/>
        </w:rPr>
        <w:t xml:space="preserve">. </w:t>
      </w:r>
      <w:r>
        <w:rPr>
          <w:kern w:val="0"/>
          <w:szCs w:val="21"/>
        </w:rPr>
        <w:t>Barry P.</w:t>
      </w:r>
      <w:r>
        <w:rPr>
          <w:rFonts w:ascii="宋体" w:hAnsi="宋体" w:cs="宋体" w:hint="eastAsia"/>
          <w:kern w:val="0"/>
          <w:szCs w:val="21"/>
        </w:rPr>
        <w:t>编，《随机过程内容、方法与技巧深入浅出Python》，东南大学出版社，20</w:t>
      </w:r>
      <w:r>
        <w:rPr>
          <w:rFonts w:ascii="宋体" w:hAnsi="宋体" w:cs="宋体"/>
          <w:kern w:val="0"/>
          <w:szCs w:val="21"/>
        </w:rPr>
        <w:t>11</w:t>
      </w:r>
      <w:r>
        <w:rPr>
          <w:rFonts w:ascii="宋体" w:hAnsi="宋体" w:cs="宋体" w:hint="eastAsia"/>
          <w:kern w:val="0"/>
          <w:szCs w:val="21"/>
        </w:rPr>
        <w:t>年</w:t>
      </w:r>
    </w:p>
    <w:p w14:paraId="6F1759B8" w14:textId="77777777" w:rsidR="00F1403B" w:rsidRDefault="00000000">
      <w:pPr>
        <w:rPr>
          <w:rFonts w:ascii="宋体" w:hAnsi="宋体"/>
          <w:szCs w:val="21"/>
        </w:rPr>
      </w:pPr>
      <w:r>
        <w:t>5</w:t>
      </w:r>
      <w:r>
        <w:rPr>
          <w:rFonts w:ascii="宋体" w:hAnsi="宋体" w:hint="eastAsia"/>
          <w:szCs w:val="21"/>
        </w:rPr>
        <w:t xml:space="preserve">. </w:t>
      </w:r>
      <w:r>
        <w:rPr>
          <w:szCs w:val="21"/>
        </w:rPr>
        <w:t>Alex Martelli</w:t>
      </w:r>
      <w:r>
        <w:rPr>
          <w:rFonts w:ascii="宋体" w:hAnsi="宋体" w:hint="eastAsia"/>
          <w:szCs w:val="21"/>
        </w:rPr>
        <w:t>编，《</w:t>
      </w:r>
      <w:r>
        <w:rPr>
          <w:rFonts w:ascii="宋体" w:hAnsi="宋体"/>
          <w:szCs w:val="21"/>
        </w:rPr>
        <w:t>Python Cookbook</w:t>
      </w:r>
      <w:r>
        <w:rPr>
          <w:rFonts w:ascii="宋体" w:hAnsi="宋体" w:hint="eastAsia"/>
          <w:szCs w:val="21"/>
        </w:rPr>
        <w:t>》，人民邮电出版社，</w:t>
      </w:r>
      <w:r>
        <w:rPr>
          <w:rFonts w:ascii="宋体" w:hAnsi="宋体"/>
          <w:szCs w:val="21"/>
        </w:rPr>
        <w:t>2010</w:t>
      </w:r>
      <w:r>
        <w:rPr>
          <w:rFonts w:ascii="宋体" w:hAnsi="宋体" w:hint="eastAsia"/>
          <w:szCs w:val="21"/>
        </w:rPr>
        <w:t>年</w:t>
      </w:r>
    </w:p>
    <w:p w14:paraId="6DD9D7EF" w14:textId="77777777" w:rsidR="00F1403B" w:rsidRDefault="00F1403B">
      <w:pPr>
        <w:spacing w:line="360" w:lineRule="auto"/>
        <w:ind w:firstLineChars="200" w:firstLine="422"/>
        <w:rPr>
          <w:b/>
          <w:bCs/>
          <w:color w:val="FF0000"/>
          <w:szCs w:val="21"/>
        </w:rPr>
      </w:pPr>
    </w:p>
    <w:p w14:paraId="00491E0E" w14:textId="0703FA7B" w:rsidR="00F1403B" w:rsidRDefault="00000000" w:rsidP="006F567C">
      <w:pPr>
        <w:spacing w:beforeLines="50" w:before="156" w:line="360" w:lineRule="auto"/>
        <w:ind w:right="480"/>
        <w:rPr>
          <w:szCs w:val="21"/>
        </w:rPr>
      </w:pPr>
      <w:r>
        <w:rPr>
          <w:rFonts w:eastAsia="黑体" w:hint="eastAsia"/>
          <w:sz w:val="24"/>
        </w:rPr>
        <w:t>执笔人（签字）：</w:t>
      </w:r>
      <w:r>
        <w:rPr>
          <w:rFonts w:eastAsia="黑体" w:hint="eastAsia"/>
          <w:sz w:val="24"/>
        </w:rPr>
        <w:t xml:space="preserve"> </w:t>
      </w:r>
      <w:r w:rsidR="009C1E91">
        <w:rPr>
          <w:rFonts w:eastAsia="黑体" w:hint="eastAsia"/>
          <w:sz w:val="24"/>
        </w:rPr>
        <w:t>张林桐</w:t>
      </w:r>
      <w:r>
        <w:rPr>
          <w:rFonts w:eastAsia="黑体" w:hint="eastAsia"/>
          <w:sz w:val="24"/>
        </w:rPr>
        <w:t xml:space="preserve"> </w:t>
      </w:r>
      <w:r>
        <w:rPr>
          <w:rFonts w:eastAsia="黑体" w:hint="eastAsia"/>
          <w:sz w:val="24"/>
        </w:rPr>
        <w:t>审核人（签字）：</w:t>
      </w:r>
      <w:r w:rsidR="000B53FF">
        <w:rPr>
          <w:rFonts w:eastAsia="黑体" w:hint="eastAsia"/>
          <w:sz w:val="24"/>
        </w:rPr>
        <w:t>李明芳</w:t>
      </w:r>
      <w:r>
        <w:rPr>
          <w:rFonts w:eastAsia="黑体" w:hint="eastAsia"/>
          <w:sz w:val="24"/>
        </w:rPr>
        <w:t xml:space="preserve"> </w:t>
      </w:r>
      <w:r>
        <w:rPr>
          <w:rFonts w:eastAsia="黑体" w:hint="eastAsia"/>
          <w:sz w:val="24"/>
        </w:rPr>
        <w:t>批准人（签字）：</w:t>
      </w:r>
      <w:r w:rsidR="006F567C">
        <w:rPr>
          <w:rFonts w:eastAsia="黑体" w:hint="eastAsia"/>
          <w:sz w:val="24"/>
        </w:rPr>
        <w:t>刘宇</w:t>
      </w:r>
    </w:p>
    <w:p w14:paraId="1012B76F" w14:textId="77777777" w:rsidR="00F1403B" w:rsidRDefault="00F1403B">
      <w:pPr>
        <w:ind w:firstLine="602"/>
        <w:rPr>
          <w:rFonts w:ascii="黑体" w:eastAsia="黑体"/>
          <w:b/>
          <w:sz w:val="30"/>
          <w:szCs w:val="30"/>
        </w:rPr>
        <w:sectPr w:rsidR="00F1403B" w:rsidSect="00715768">
          <w:footerReference w:type="default" r:id="rId7"/>
          <w:pgSz w:w="11906" w:h="16838"/>
          <w:pgMar w:top="1440" w:right="1797" w:bottom="1440" w:left="1797" w:header="851" w:footer="992" w:gutter="0"/>
          <w:cols w:space="720"/>
          <w:docGrid w:type="lines" w:linePitch="312" w:charSpace="-2601"/>
        </w:sectPr>
      </w:pPr>
    </w:p>
    <w:p w14:paraId="3913E795" w14:textId="77777777" w:rsidR="00F1403B" w:rsidRDefault="00F1403B">
      <w:pPr>
        <w:ind w:firstLine="602"/>
        <w:rPr>
          <w:rFonts w:ascii="黑体" w:eastAsia="黑体"/>
          <w:b/>
          <w:sz w:val="30"/>
          <w:szCs w:val="30"/>
        </w:rPr>
      </w:pPr>
    </w:p>
    <w:p w14:paraId="4BA80132" w14:textId="77777777" w:rsidR="00F1403B" w:rsidRDefault="00F1403B"/>
    <w:sectPr w:rsidR="00F140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B74B2" w14:textId="77777777" w:rsidR="00715768" w:rsidRDefault="00715768">
      <w:pPr>
        <w:spacing w:before="120"/>
      </w:pPr>
      <w:r>
        <w:separator/>
      </w:r>
    </w:p>
    <w:p w14:paraId="3D6893E0" w14:textId="77777777" w:rsidR="00715768" w:rsidRDefault="00715768">
      <w:pPr>
        <w:spacing w:before="120"/>
      </w:pPr>
    </w:p>
    <w:p w14:paraId="6FFDCF97" w14:textId="77777777" w:rsidR="00715768" w:rsidRDefault="00715768" w:rsidP="000732B9">
      <w:pPr>
        <w:spacing w:before="120"/>
      </w:pPr>
    </w:p>
    <w:p w14:paraId="7711BE2D" w14:textId="77777777" w:rsidR="00715768" w:rsidRDefault="00715768" w:rsidP="000732B9">
      <w:pPr>
        <w:spacing w:before="120"/>
      </w:pPr>
    </w:p>
    <w:p w14:paraId="7EB9BAF5" w14:textId="77777777" w:rsidR="00715768" w:rsidRDefault="00715768" w:rsidP="000732B9">
      <w:pPr>
        <w:spacing w:before="120"/>
      </w:pPr>
    </w:p>
    <w:p w14:paraId="36463786" w14:textId="77777777" w:rsidR="00715768" w:rsidRDefault="00715768" w:rsidP="000732B9">
      <w:pPr>
        <w:spacing w:before="120"/>
      </w:pPr>
    </w:p>
    <w:p w14:paraId="3ECCE686" w14:textId="77777777" w:rsidR="00715768" w:rsidRDefault="00715768" w:rsidP="000732B9">
      <w:pPr>
        <w:spacing w:before="120"/>
      </w:pPr>
    </w:p>
    <w:p w14:paraId="55B46A29" w14:textId="77777777" w:rsidR="00715768" w:rsidRDefault="00715768" w:rsidP="000732B9">
      <w:pPr>
        <w:spacing w:before="120"/>
      </w:pPr>
    </w:p>
    <w:p w14:paraId="05598BAD" w14:textId="77777777" w:rsidR="00715768" w:rsidRDefault="00715768">
      <w:pPr>
        <w:spacing w:before="120"/>
      </w:pPr>
    </w:p>
  </w:endnote>
  <w:endnote w:type="continuationSeparator" w:id="0">
    <w:p w14:paraId="3991D085" w14:textId="77777777" w:rsidR="00715768" w:rsidRDefault="00715768">
      <w:pPr>
        <w:spacing w:before="120"/>
      </w:pPr>
      <w:r>
        <w:continuationSeparator/>
      </w:r>
    </w:p>
    <w:p w14:paraId="29F95CE1" w14:textId="77777777" w:rsidR="00715768" w:rsidRDefault="00715768">
      <w:pPr>
        <w:spacing w:before="120"/>
      </w:pPr>
    </w:p>
    <w:p w14:paraId="5E6CE00E" w14:textId="77777777" w:rsidR="00715768" w:rsidRDefault="00715768" w:rsidP="000732B9">
      <w:pPr>
        <w:spacing w:before="120"/>
      </w:pPr>
    </w:p>
    <w:p w14:paraId="11DC5B65" w14:textId="77777777" w:rsidR="00715768" w:rsidRDefault="00715768" w:rsidP="000732B9">
      <w:pPr>
        <w:spacing w:before="120"/>
      </w:pPr>
    </w:p>
    <w:p w14:paraId="4DAAF128" w14:textId="77777777" w:rsidR="00715768" w:rsidRDefault="00715768" w:rsidP="000732B9">
      <w:pPr>
        <w:spacing w:before="120"/>
      </w:pPr>
    </w:p>
    <w:p w14:paraId="31F25F9A" w14:textId="77777777" w:rsidR="00715768" w:rsidRDefault="00715768" w:rsidP="000732B9">
      <w:pPr>
        <w:spacing w:before="120"/>
      </w:pPr>
    </w:p>
    <w:p w14:paraId="3A4A6924" w14:textId="77777777" w:rsidR="00715768" w:rsidRDefault="00715768" w:rsidP="000732B9">
      <w:pPr>
        <w:spacing w:before="120"/>
      </w:pPr>
    </w:p>
    <w:p w14:paraId="53B06DE2" w14:textId="77777777" w:rsidR="00715768" w:rsidRDefault="00715768" w:rsidP="000732B9">
      <w:pPr>
        <w:spacing w:before="120"/>
      </w:pPr>
    </w:p>
    <w:p w14:paraId="32744ED8" w14:textId="77777777" w:rsidR="00715768" w:rsidRDefault="00715768">
      <w:pPr>
        <w:spacing w:before="1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DD67A" w14:textId="77777777" w:rsidR="00F1403B" w:rsidRDefault="00000000">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rPr>
      <w:t>3</w:t>
    </w:r>
    <w:r>
      <w:rPr>
        <w:rStyle w:val="a7"/>
      </w:rPr>
      <w:fldChar w:fldCharType="end"/>
    </w:r>
  </w:p>
  <w:p w14:paraId="27B9D78B" w14:textId="77777777" w:rsidR="00F1403B" w:rsidRDefault="00F1403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BD3D3" w14:textId="77777777" w:rsidR="00715768" w:rsidRDefault="00715768">
      <w:pPr>
        <w:spacing w:before="120"/>
      </w:pPr>
      <w:r>
        <w:separator/>
      </w:r>
    </w:p>
    <w:p w14:paraId="44EA36DE" w14:textId="77777777" w:rsidR="00715768" w:rsidRDefault="00715768">
      <w:pPr>
        <w:spacing w:before="120"/>
      </w:pPr>
    </w:p>
    <w:p w14:paraId="6847CE2B" w14:textId="77777777" w:rsidR="00715768" w:rsidRDefault="00715768" w:rsidP="000732B9">
      <w:pPr>
        <w:spacing w:before="120"/>
      </w:pPr>
    </w:p>
    <w:p w14:paraId="25BD3A90" w14:textId="77777777" w:rsidR="00715768" w:rsidRDefault="00715768" w:rsidP="000732B9">
      <w:pPr>
        <w:spacing w:before="120"/>
      </w:pPr>
    </w:p>
    <w:p w14:paraId="677C7236" w14:textId="77777777" w:rsidR="00715768" w:rsidRDefault="00715768" w:rsidP="000732B9">
      <w:pPr>
        <w:spacing w:before="120"/>
      </w:pPr>
    </w:p>
    <w:p w14:paraId="2C3681E5" w14:textId="77777777" w:rsidR="00715768" w:rsidRDefault="00715768" w:rsidP="000732B9">
      <w:pPr>
        <w:spacing w:before="120"/>
      </w:pPr>
    </w:p>
    <w:p w14:paraId="422206D5" w14:textId="77777777" w:rsidR="00715768" w:rsidRDefault="00715768" w:rsidP="000732B9">
      <w:pPr>
        <w:spacing w:before="120"/>
      </w:pPr>
    </w:p>
    <w:p w14:paraId="2E6CEEA6" w14:textId="77777777" w:rsidR="00715768" w:rsidRDefault="00715768" w:rsidP="000732B9">
      <w:pPr>
        <w:spacing w:before="120"/>
      </w:pPr>
    </w:p>
    <w:p w14:paraId="240C24E8" w14:textId="77777777" w:rsidR="00715768" w:rsidRDefault="00715768">
      <w:pPr>
        <w:spacing w:before="120"/>
      </w:pPr>
    </w:p>
  </w:footnote>
  <w:footnote w:type="continuationSeparator" w:id="0">
    <w:p w14:paraId="2A4A9F54" w14:textId="77777777" w:rsidR="00715768" w:rsidRDefault="00715768">
      <w:pPr>
        <w:spacing w:before="120"/>
      </w:pPr>
      <w:r>
        <w:continuationSeparator/>
      </w:r>
    </w:p>
    <w:p w14:paraId="0BCF15EA" w14:textId="77777777" w:rsidR="00715768" w:rsidRDefault="00715768">
      <w:pPr>
        <w:spacing w:before="120"/>
      </w:pPr>
    </w:p>
    <w:p w14:paraId="22885A0F" w14:textId="77777777" w:rsidR="00715768" w:rsidRDefault="00715768" w:rsidP="000732B9">
      <w:pPr>
        <w:spacing w:before="120"/>
      </w:pPr>
    </w:p>
    <w:p w14:paraId="63F3BB70" w14:textId="77777777" w:rsidR="00715768" w:rsidRDefault="00715768" w:rsidP="000732B9">
      <w:pPr>
        <w:spacing w:before="120"/>
      </w:pPr>
    </w:p>
    <w:p w14:paraId="186AB2E9" w14:textId="77777777" w:rsidR="00715768" w:rsidRDefault="00715768" w:rsidP="000732B9">
      <w:pPr>
        <w:spacing w:before="120"/>
      </w:pPr>
    </w:p>
    <w:p w14:paraId="505E5023" w14:textId="77777777" w:rsidR="00715768" w:rsidRDefault="00715768" w:rsidP="000732B9">
      <w:pPr>
        <w:spacing w:before="120"/>
      </w:pPr>
    </w:p>
    <w:p w14:paraId="4D353118" w14:textId="77777777" w:rsidR="00715768" w:rsidRDefault="00715768" w:rsidP="000732B9">
      <w:pPr>
        <w:spacing w:before="120"/>
      </w:pPr>
    </w:p>
    <w:p w14:paraId="0CA95285" w14:textId="77777777" w:rsidR="00715768" w:rsidRDefault="00715768" w:rsidP="000732B9">
      <w:pPr>
        <w:spacing w:before="120"/>
      </w:pPr>
    </w:p>
    <w:p w14:paraId="56CF61E7" w14:textId="77777777" w:rsidR="00715768" w:rsidRDefault="00715768">
      <w:pPr>
        <w:spacing w:before="12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9930571"/>
    <w:multiLevelType w:val="singleLevel"/>
    <w:tmpl w:val="89930571"/>
    <w:lvl w:ilvl="0">
      <w:start w:val="9"/>
      <w:numFmt w:val="chineseCounting"/>
      <w:suff w:val="nothing"/>
      <w:lvlText w:val="%1、"/>
      <w:lvlJc w:val="left"/>
      <w:rPr>
        <w:rFonts w:hint="eastAsia"/>
      </w:rPr>
    </w:lvl>
  </w:abstractNum>
  <w:abstractNum w:abstractNumId="1" w15:restartNumberingAfterBreak="0">
    <w:nsid w:val="CCC96C10"/>
    <w:multiLevelType w:val="singleLevel"/>
    <w:tmpl w:val="CCC96C10"/>
    <w:lvl w:ilvl="0">
      <w:start w:val="1"/>
      <w:numFmt w:val="decimal"/>
      <w:suff w:val="nothing"/>
      <w:lvlText w:val="%1、"/>
      <w:lvlJc w:val="left"/>
    </w:lvl>
  </w:abstractNum>
  <w:abstractNum w:abstractNumId="2" w15:restartNumberingAfterBreak="0">
    <w:nsid w:val="DF017DA8"/>
    <w:multiLevelType w:val="singleLevel"/>
    <w:tmpl w:val="DF017DA8"/>
    <w:lvl w:ilvl="0">
      <w:start w:val="1"/>
      <w:numFmt w:val="decimal"/>
      <w:suff w:val="nothing"/>
      <w:lvlText w:val="%1、"/>
      <w:lvlJc w:val="left"/>
    </w:lvl>
  </w:abstractNum>
  <w:num w:numId="1" w16cid:durableId="938368195">
    <w:abstractNumId w:val="2"/>
  </w:num>
  <w:num w:numId="2" w16cid:durableId="1177814387">
    <w:abstractNumId w:val="1"/>
  </w:num>
  <w:num w:numId="3" w16cid:durableId="69156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commondata" w:val="eyJoZGlkIjoiOWI5NzcwMTNhMGYwYjk4YzJlNDlkNzNkNWFlYjFmYWUifQ=="/>
  </w:docVars>
  <w:rsids>
    <w:rsidRoot w:val="38660F2F"/>
    <w:rsid w:val="00004497"/>
    <w:rsid w:val="00034368"/>
    <w:rsid w:val="00070211"/>
    <w:rsid w:val="000732B9"/>
    <w:rsid w:val="000B53FF"/>
    <w:rsid w:val="000D1ACB"/>
    <w:rsid w:val="000D78E4"/>
    <w:rsid w:val="001017C1"/>
    <w:rsid w:val="0017264B"/>
    <w:rsid w:val="00294302"/>
    <w:rsid w:val="00404027"/>
    <w:rsid w:val="00414D12"/>
    <w:rsid w:val="004729A3"/>
    <w:rsid w:val="00474532"/>
    <w:rsid w:val="004B1707"/>
    <w:rsid w:val="004B649E"/>
    <w:rsid w:val="004D7B2F"/>
    <w:rsid w:val="00511C80"/>
    <w:rsid w:val="00553F20"/>
    <w:rsid w:val="006210D2"/>
    <w:rsid w:val="006814D8"/>
    <w:rsid w:val="006864BE"/>
    <w:rsid w:val="006D423D"/>
    <w:rsid w:val="006F567C"/>
    <w:rsid w:val="00715768"/>
    <w:rsid w:val="00726894"/>
    <w:rsid w:val="007344F6"/>
    <w:rsid w:val="00767681"/>
    <w:rsid w:val="007C5F04"/>
    <w:rsid w:val="00814B14"/>
    <w:rsid w:val="008174CC"/>
    <w:rsid w:val="00835A3B"/>
    <w:rsid w:val="00881EB9"/>
    <w:rsid w:val="00892DAB"/>
    <w:rsid w:val="008B78EC"/>
    <w:rsid w:val="009C1E91"/>
    <w:rsid w:val="00A14961"/>
    <w:rsid w:val="00A1566A"/>
    <w:rsid w:val="00A55972"/>
    <w:rsid w:val="00A72128"/>
    <w:rsid w:val="00AA2344"/>
    <w:rsid w:val="00B05793"/>
    <w:rsid w:val="00B35EFB"/>
    <w:rsid w:val="00B40BA8"/>
    <w:rsid w:val="00B66DB5"/>
    <w:rsid w:val="00B76A02"/>
    <w:rsid w:val="00BB45A3"/>
    <w:rsid w:val="00C07002"/>
    <w:rsid w:val="00C6610B"/>
    <w:rsid w:val="00CC543C"/>
    <w:rsid w:val="00D23570"/>
    <w:rsid w:val="00D4105D"/>
    <w:rsid w:val="00D73A66"/>
    <w:rsid w:val="00D942F0"/>
    <w:rsid w:val="00F1403B"/>
    <w:rsid w:val="00FC0738"/>
    <w:rsid w:val="00FC3D4F"/>
    <w:rsid w:val="05C114E6"/>
    <w:rsid w:val="09C3197A"/>
    <w:rsid w:val="0F4C41C0"/>
    <w:rsid w:val="10E92BBF"/>
    <w:rsid w:val="11F012C8"/>
    <w:rsid w:val="13052576"/>
    <w:rsid w:val="141D09E2"/>
    <w:rsid w:val="17FF4414"/>
    <w:rsid w:val="181810E3"/>
    <w:rsid w:val="1A366198"/>
    <w:rsid w:val="1B8B031B"/>
    <w:rsid w:val="1E6F1869"/>
    <w:rsid w:val="1FF40688"/>
    <w:rsid w:val="243A5E37"/>
    <w:rsid w:val="24ED1C2C"/>
    <w:rsid w:val="26591245"/>
    <w:rsid w:val="292875F4"/>
    <w:rsid w:val="2A73640F"/>
    <w:rsid w:val="2FB9621E"/>
    <w:rsid w:val="321B7CF6"/>
    <w:rsid w:val="32B5011D"/>
    <w:rsid w:val="32DD31FD"/>
    <w:rsid w:val="34943D90"/>
    <w:rsid w:val="34C77B30"/>
    <w:rsid w:val="35495F8E"/>
    <w:rsid w:val="38660F2F"/>
    <w:rsid w:val="3AB46F3A"/>
    <w:rsid w:val="3DBF3C2B"/>
    <w:rsid w:val="3ED060AB"/>
    <w:rsid w:val="3FE47E1D"/>
    <w:rsid w:val="41A528F9"/>
    <w:rsid w:val="4880613A"/>
    <w:rsid w:val="4A6242BC"/>
    <w:rsid w:val="4B296B88"/>
    <w:rsid w:val="4C63431C"/>
    <w:rsid w:val="555139E8"/>
    <w:rsid w:val="55B70A15"/>
    <w:rsid w:val="57601BE6"/>
    <w:rsid w:val="5855410F"/>
    <w:rsid w:val="588A378D"/>
    <w:rsid w:val="590F6277"/>
    <w:rsid w:val="5E8F647D"/>
    <w:rsid w:val="5EEF3A7A"/>
    <w:rsid w:val="65564081"/>
    <w:rsid w:val="6721567F"/>
    <w:rsid w:val="674072DB"/>
    <w:rsid w:val="68E34E74"/>
    <w:rsid w:val="70BF74C3"/>
    <w:rsid w:val="70D51FC2"/>
    <w:rsid w:val="7AF030FA"/>
    <w:rsid w:val="7CD97B5E"/>
    <w:rsid w:val="7D7D04EA"/>
    <w:rsid w:val="7E725B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A40FBC"/>
  <w15:docId w15:val="{FA990601-6ED1-4042-B618-5245F4DED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qFormat/>
    <w:pPr>
      <w:tabs>
        <w:tab w:val="center" w:pos="4153"/>
        <w:tab w:val="right" w:pos="8306"/>
      </w:tabs>
      <w:snapToGrid w:val="0"/>
      <w:jc w:val="left"/>
    </w:pPr>
    <w:rPr>
      <w:sz w:val="18"/>
      <w:szCs w:val="18"/>
    </w:rPr>
  </w:style>
  <w:style w:type="paragraph" w:styleId="a4">
    <w:name w:val="header"/>
    <w:basedOn w:val="a"/>
    <w:link w:val="a5"/>
    <w:autoRedefine/>
    <w:qFormat/>
    <w:pPr>
      <w:tabs>
        <w:tab w:val="center" w:pos="4153"/>
        <w:tab w:val="right" w:pos="8306"/>
      </w:tabs>
      <w:snapToGrid w:val="0"/>
      <w:jc w:val="center"/>
    </w:pPr>
    <w:rPr>
      <w:sz w:val="18"/>
      <w:szCs w:val="18"/>
    </w:rPr>
  </w:style>
  <w:style w:type="table" w:styleId="a6">
    <w:name w:val="Table Grid"/>
    <w:basedOn w:val="a1"/>
    <w:autoRedefine/>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autoRedefine/>
    <w:qFormat/>
  </w:style>
  <w:style w:type="character" w:customStyle="1" w:styleId="a5">
    <w:name w:val="页眉 字符"/>
    <w:basedOn w:val="a0"/>
    <w:link w:val="a4"/>
    <w:autoRedefine/>
    <w:qFormat/>
    <w:rPr>
      <w:rFonts w:ascii="Times New Roman" w:eastAsia="宋体" w:hAnsi="Times New Roman" w:cs="Times New Roman"/>
      <w:kern w:val="2"/>
      <w:sz w:val="18"/>
      <w:szCs w:val="18"/>
    </w:rPr>
  </w:style>
  <w:style w:type="character" w:customStyle="1" w:styleId="ptbrand3">
    <w:name w:val="ptbrand3"/>
    <w:basedOn w:val="a0"/>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8</Pages>
  <Words>655</Words>
  <Characters>3737</Characters>
  <Application>Microsoft Office Word</Application>
  <DocSecurity>0</DocSecurity>
  <Lines>31</Lines>
  <Paragraphs>8</Paragraphs>
  <ScaleCrop>false</ScaleCrop>
  <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冀燕丽</dc:creator>
  <cp:keywords/>
  <dc:description/>
  <cp:lastModifiedBy>晓鹏 王</cp:lastModifiedBy>
  <cp:revision>22</cp:revision>
  <dcterms:created xsi:type="dcterms:W3CDTF">2023-12-29T09:34:00Z</dcterms:created>
  <dcterms:modified xsi:type="dcterms:W3CDTF">2024-03-28T08:17:00Z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B8C36CDED5014554BEC475519D8E4E4F_13</vt:lpwstr>
  </property>
</Properties>
</file>