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F4CA3" w14:textId="789E8CF0" w:rsidR="001B72F8" w:rsidRPr="00431ECC" w:rsidRDefault="001B72F8" w:rsidP="001B72F8">
      <w:pPr>
        <w:adjustRightInd w:val="0"/>
        <w:snapToGrid w:val="0"/>
        <w:spacing w:line="600" w:lineRule="exact"/>
        <w:jc w:val="center"/>
        <w:outlineLvl w:val="0"/>
        <w:rPr>
          <w:rFonts w:ascii="方正小标宋简体" w:eastAsia="方正小标宋简体" w:hAnsi="华文中宋"/>
          <w:sz w:val="44"/>
          <w:szCs w:val="32"/>
        </w:rPr>
      </w:pPr>
      <w:r w:rsidRPr="00431ECC">
        <w:rPr>
          <w:rFonts w:ascii="方正小标宋简体" w:eastAsia="方正小标宋简体" w:hAnsi="华文中宋" w:hint="eastAsia"/>
          <w:sz w:val="44"/>
          <w:szCs w:val="32"/>
        </w:rPr>
        <w:t>202</w:t>
      </w:r>
      <w:r w:rsidR="0003725C">
        <w:rPr>
          <w:rFonts w:ascii="方正小标宋简体" w:eastAsia="方正小标宋简体" w:hAnsi="华文中宋"/>
          <w:sz w:val="44"/>
          <w:szCs w:val="32"/>
        </w:rPr>
        <w:t>2</w:t>
      </w:r>
      <w:r w:rsidRPr="00431ECC">
        <w:rPr>
          <w:rFonts w:ascii="方正小标宋简体" w:eastAsia="方正小标宋简体" w:hAnsi="华文中宋" w:hint="eastAsia"/>
          <w:sz w:val="44"/>
          <w:szCs w:val="32"/>
        </w:rPr>
        <w:t>年华北五省（市、自治区）</w:t>
      </w:r>
    </w:p>
    <w:p w14:paraId="22EBC42F" w14:textId="77777777" w:rsidR="001B72F8" w:rsidRPr="00431ECC" w:rsidRDefault="001B72F8" w:rsidP="001B72F8">
      <w:pPr>
        <w:adjustRightInd w:val="0"/>
        <w:snapToGrid w:val="0"/>
        <w:spacing w:line="600" w:lineRule="exact"/>
        <w:jc w:val="center"/>
        <w:outlineLvl w:val="0"/>
        <w:rPr>
          <w:rFonts w:ascii="方正小标宋简体" w:eastAsia="方正小标宋简体" w:hAnsi="华文中宋"/>
          <w:sz w:val="44"/>
          <w:szCs w:val="32"/>
        </w:rPr>
      </w:pPr>
      <w:r w:rsidRPr="00431ECC">
        <w:rPr>
          <w:rFonts w:ascii="方正小标宋简体" w:eastAsia="方正小标宋简体" w:hAnsi="华文中宋" w:hint="eastAsia"/>
          <w:sz w:val="44"/>
          <w:szCs w:val="32"/>
        </w:rPr>
        <w:t>及港澳台大学生计算机应用大赛方案</w:t>
      </w:r>
    </w:p>
    <w:p w14:paraId="49D2170B" w14:textId="77777777" w:rsidR="001B72F8" w:rsidRPr="00431ECC" w:rsidRDefault="001B72F8" w:rsidP="001B72F8">
      <w:pPr>
        <w:adjustRightInd w:val="0"/>
        <w:snapToGrid w:val="0"/>
        <w:spacing w:line="600" w:lineRule="exact"/>
        <w:jc w:val="center"/>
        <w:outlineLvl w:val="0"/>
        <w:rPr>
          <w:rFonts w:ascii="华文中宋" w:eastAsia="华文中宋" w:hAnsi="华文中宋"/>
          <w:b/>
          <w:sz w:val="44"/>
          <w:szCs w:val="32"/>
        </w:rPr>
      </w:pPr>
    </w:p>
    <w:p w14:paraId="1BCAD4EB" w14:textId="77777777" w:rsidR="001B72F8" w:rsidRPr="00431ECC" w:rsidRDefault="001B72F8" w:rsidP="001B72F8">
      <w:pPr>
        <w:adjustRightInd w:val="0"/>
        <w:snapToGrid w:val="0"/>
        <w:spacing w:line="600" w:lineRule="exact"/>
        <w:ind w:firstLineChars="200" w:firstLine="640"/>
        <w:rPr>
          <w:rFonts w:ascii="黑体" w:eastAsia="黑体" w:hAnsi="黑体"/>
          <w:szCs w:val="32"/>
        </w:rPr>
      </w:pPr>
      <w:r w:rsidRPr="00431ECC">
        <w:rPr>
          <w:rFonts w:ascii="黑体" w:eastAsia="黑体" w:hAnsi="黑体" w:hint="eastAsia"/>
          <w:szCs w:val="32"/>
        </w:rPr>
        <w:t>一、竞赛目的</w:t>
      </w:r>
    </w:p>
    <w:p w14:paraId="4F56FFA1" w14:textId="77777777" w:rsidR="001B72F8" w:rsidRPr="00431ECC" w:rsidRDefault="001B72F8" w:rsidP="001B72F8">
      <w:pPr>
        <w:adjustRightInd w:val="0"/>
        <w:snapToGrid w:val="0"/>
        <w:spacing w:line="600" w:lineRule="exact"/>
        <w:ind w:firstLine="645"/>
        <w:rPr>
          <w:rFonts w:ascii="仿宋_GB2312" w:hAnsi="仿宋"/>
          <w:szCs w:val="32"/>
        </w:rPr>
      </w:pPr>
      <w:r w:rsidRPr="00431ECC">
        <w:rPr>
          <w:rFonts w:ascii="仿宋_GB2312" w:hAnsi="仿宋" w:hint="eastAsia"/>
          <w:szCs w:val="32"/>
        </w:rPr>
        <w:t>举办大赛的目的是促进学生将理论知识与实践相结合，应用新技术和方法，完成具有实际应用意义的创意设计，并予以实现；提高学生的策划、设计、实现、协调组织和解决问题的能力；培养、锻炼大学生创新意识、创意思维与设计和创业能力，更好地培养和发现符合经济社会发展需求的优秀人才；促进相关专业和课程的教育教学改革。</w:t>
      </w:r>
    </w:p>
    <w:p w14:paraId="5799AF89" w14:textId="77777777" w:rsidR="001B72F8" w:rsidRPr="00431ECC" w:rsidRDefault="001B72F8" w:rsidP="001B72F8">
      <w:pPr>
        <w:adjustRightInd w:val="0"/>
        <w:snapToGrid w:val="0"/>
        <w:spacing w:line="600" w:lineRule="exact"/>
        <w:ind w:firstLineChars="200" w:firstLine="640"/>
        <w:rPr>
          <w:rFonts w:ascii="黑体" w:eastAsia="黑体" w:hAnsi="黑体"/>
          <w:szCs w:val="32"/>
        </w:rPr>
      </w:pPr>
      <w:r w:rsidRPr="00431ECC">
        <w:rPr>
          <w:rFonts w:ascii="黑体" w:eastAsia="黑体" w:hAnsi="黑体" w:hint="eastAsia"/>
          <w:szCs w:val="32"/>
        </w:rPr>
        <w:t>二、竞赛主题与内容</w:t>
      </w:r>
    </w:p>
    <w:p w14:paraId="3DEFF1C3" w14:textId="77777777" w:rsidR="001B72F8" w:rsidRPr="00431ECC" w:rsidRDefault="001B72F8" w:rsidP="001B72F8">
      <w:pPr>
        <w:adjustRightInd w:val="0"/>
        <w:snapToGrid w:val="0"/>
        <w:spacing w:line="600" w:lineRule="exact"/>
        <w:ind w:firstLine="420"/>
        <w:rPr>
          <w:rFonts w:ascii="楷体_GB2312" w:eastAsia="楷体_GB2312" w:hAnsi="仿宋"/>
          <w:szCs w:val="32"/>
        </w:rPr>
      </w:pPr>
      <w:r w:rsidRPr="00431ECC">
        <w:rPr>
          <w:rFonts w:ascii="楷体_GB2312" w:eastAsia="楷体_GB2312" w:hAnsi="仿宋" w:hint="eastAsia"/>
          <w:szCs w:val="32"/>
        </w:rPr>
        <w:t>（一）主题</w:t>
      </w:r>
    </w:p>
    <w:p w14:paraId="391A9B42" w14:textId="77777777" w:rsidR="001B72F8" w:rsidRPr="00431ECC" w:rsidRDefault="001B72F8" w:rsidP="001B72F8">
      <w:pPr>
        <w:adjustRightInd w:val="0"/>
        <w:snapToGrid w:val="0"/>
        <w:spacing w:line="600" w:lineRule="exact"/>
        <w:ind w:firstLine="646"/>
        <w:rPr>
          <w:rFonts w:ascii="仿宋_GB2312" w:hAnsi="仿宋"/>
          <w:szCs w:val="32"/>
        </w:rPr>
      </w:pPr>
      <w:r w:rsidRPr="00431ECC">
        <w:rPr>
          <w:rFonts w:ascii="仿宋_GB2312" w:hAnsi="仿宋" w:hint="eastAsia"/>
          <w:szCs w:val="32"/>
        </w:rPr>
        <w:t>依据“新型基础设施建设”等国家重大发展战略行动计划，实现新一代信息通信技术与各行各业的融合创新，为数字产业化和产业数字化提供支撑，为教育智能化做出贡献。本届计算机应用大赛的主题是“移动互联网应用创新”，下设两个方向：（1）“新基建”支撑计算机应用开发；（2）移动互联网应用程序开发。参赛者根据大赛组委会提供的规范，确定创意设计的主题，针对计算机支撑的云计算、边缘计算和移动计算设备的技术特点，围绕新基建领域的5G、人工智能、大数据、工业互联网等应用展开研究和设计，编制创意设计方案，完成设计与开发作品。</w:t>
      </w:r>
    </w:p>
    <w:p w14:paraId="4CC30F83" w14:textId="77777777" w:rsidR="001B72F8" w:rsidRPr="00431ECC" w:rsidRDefault="001B72F8" w:rsidP="001B72F8">
      <w:pPr>
        <w:adjustRightInd w:val="0"/>
        <w:snapToGrid w:val="0"/>
        <w:spacing w:line="600" w:lineRule="exact"/>
        <w:ind w:firstLine="645"/>
        <w:rPr>
          <w:rFonts w:ascii="仿宋_GB2312" w:hAnsi="仿宋"/>
          <w:szCs w:val="32"/>
        </w:rPr>
      </w:pPr>
      <w:r w:rsidRPr="00431ECC">
        <w:rPr>
          <w:rFonts w:ascii="仿宋_GB2312" w:hAnsi="仿宋" w:hint="eastAsia"/>
          <w:szCs w:val="32"/>
        </w:rPr>
        <w:t>具体要求：</w:t>
      </w:r>
    </w:p>
    <w:p w14:paraId="7236FAF0" w14:textId="77777777" w:rsidR="001B72F8" w:rsidRPr="00431ECC" w:rsidRDefault="001B72F8" w:rsidP="001B72F8">
      <w:pPr>
        <w:adjustRightInd w:val="0"/>
        <w:snapToGrid w:val="0"/>
        <w:spacing w:line="600" w:lineRule="exact"/>
        <w:ind w:firstLine="645"/>
        <w:rPr>
          <w:rFonts w:ascii="仿宋_GB2312" w:hAnsi="仿宋"/>
          <w:szCs w:val="32"/>
        </w:rPr>
      </w:pPr>
      <w:r w:rsidRPr="00431ECC">
        <w:rPr>
          <w:rFonts w:ascii="仿宋_GB2312" w:hAnsi="仿宋" w:hint="eastAsia"/>
          <w:szCs w:val="32"/>
        </w:rPr>
        <w:lastRenderedPageBreak/>
        <w:t>1.参赛作品的选题应具有较强的思想性、时代感、社会价值和应用背景，满足社会经济、文化教育发展对软件作品的需求。对参赛作品的评审着重考核参赛学生综合运用知识技能进行选题创意、软件设计、作品实现的创新能力；学习能力；技术实施能力以及团队合作等方面的基本能力。</w:t>
      </w:r>
    </w:p>
    <w:p w14:paraId="4245CE09" w14:textId="77777777" w:rsidR="001B72F8" w:rsidRPr="00431ECC" w:rsidRDefault="001B72F8" w:rsidP="001B72F8">
      <w:pPr>
        <w:adjustRightInd w:val="0"/>
        <w:snapToGrid w:val="0"/>
        <w:spacing w:line="600" w:lineRule="exact"/>
        <w:ind w:firstLine="645"/>
        <w:rPr>
          <w:rFonts w:ascii="仿宋_GB2312" w:hAnsi="仿宋"/>
          <w:szCs w:val="32"/>
        </w:rPr>
      </w:pPr>
      <w:r w:rsidRPr="00431ECC">
        <w:rPr>
          <w:rFonts w:ascii="仿宋_GB2312" w:hAnsi="仿宋" w:hint="eastAsia"/>
          <w:szCs w:val="32"/>
        </w:rPr>
        <w:t>2.参赛作品应涉及联网功能，应具备公网内的联通性且能流畅运行。对于仅限在某个专网或校园网上访问而无法通过公网访问的作品，由于无法评审，将被视为无效参赛作品。</w:t>
      </w:r>
    </w:p>
    <w:p w14:paraId="0AFE0B0F" w14:textId="77777777" w:rsidR="001B72F8" w:rsidRPr="00431ECC" w:rsidRDefault="001B72F8" w:rsidP="001B72F8">
      <w:pPr>
        <w:adjustRightInd w:val="0"/>
        <w:snapToGrid w:val="0"/>
        <w:spacing w:line="600" w:lineRule="exact"/>
        <w:ind w:firstLine="645"/>
        <w:rPr>
          <w:rFonts w:ascii="仿宋_GB2312" w:hAnsi="仿宋"/>
          <w:szCs w:val="32"/>
        </w:rPr>
      </w:pPr>
      <w:r w:rsidRPr="00431ECC">
        <w:rPr>
          <w:rFonts w:ascii="仿宋_GB2312" w:hAnsi="仿宋" w:hint="eastAsia"/>
          <w:szCs w:val="32"/>
        </w:rPr>
        <w:t>3.参赛作品要求为原创作品，抄袭作品一经发现即刻作废。历年的参赛作品不可重复参赛，否则视为无效参赛作品；参与过其他竞赛的作品不可重复参加本项竞赛。</w:t>
      </w:r>
    </w:p>
    <w:p w14:paraId="4EFB057B" w14:textId="77777777" w:rsidR="001453C6" w:rsidRPr="00431ECC" w:rsidRDefault="001B72F8" w:rsidP="001B72F8">
      <w:pPr>
        <w:ind w:firstLineChars="200" w:firstLine="640"/>
        <w:rPr>
          <w:rFonts w:ascii="仿宋_GB2312" w:hAnsi="仿宋"/>
          <w:szCs w:val="32"/>
        </w:rPr>
      </w:pPr>
      <w:r w:rsidRPr="00431ECC">
        <w:rPr>
          <w:rFonts w:ascii="仿宋_GB2312" w:hAnsi="仿宋" w:hint="eastAsia"/>
          <w:szCs w:val="32"/>
        </w:rPr>
        <w:t>4.对于提交的内容不完整，或提供任何虚假信息；违背相关法律、法规；涉嫌作弊行为，侵犯他人知识产权等作品视为无效参赛作品。</w:t>
      </w:r>
    </w:p>
    <w:p w14:paraId="0F0E2105" w14:textId="77777777" w:rsidR="001B72F8" w:rsidRPr="00431ECC" w:rsidRDefault="001B72F8" w:rsidP="001B72F8">
      <w:pPr>
        <w:ind w:firstLineChars="200" w:firstLine="640"/>
      </w:pPr>
      <w:r w:rsidRPr="00431ECC">
        <w:rPr>
          <w:rFonts w:hint="eastAsia"/>
        </w:rPr>
        <w:t>5.</w:t>
      </w:r>
      <w:r w:rsidRPr="00431ECC">
        <w:rPr>
          <w:rFonts w:hint="eastAsia"/>
        </w:rPr>
        <w:t>“数字新基建”应用方向作品要求：以</w:t>
      </w:r>
      <w:r w:rsidRPr="00431ECC">
        <w:rPr>
          <w:rFonts w:hint="eastAsia"/>
        </w:rPr>
        <w:t>5G</w:t>
      </w:r>
      <w:r w:rsidRPr="00431ECC">
        <w:rPr>
          <w:rFonts w:hint="eastAsia"/>
        </w:rPr>
        <w:t>、物联网、人工智能、云计算、边缘计算等新一代信息技术为依托，开发面向数字经济的全面转型，为城市、工业、农业、教育、医疗、金融、交通等领域开发创新型应用。此方向提交作品时，必须提供视频演示文件，决赛时需进行现场展示。</w:t>
      </w:r>
    </w:p>
    <w:p w14:paraId="2C156E6C" w14:textId="77777777" w:rsidR="001B72F8" w:rsidRPr="00431ECC" w:rsidRDefault="001B72F8" w:rsidP="001B72F8">
      <w:pPr>
        <w:adjustRightInd w:val="0"/>
        <w:snapToGrid w:val="0"/>
        <w:spacing w:line="600" w:lineRule="exact"/>
        <w:ind w:firstLine="645"/>
        <w:rPr>
          <w:rFonts w:ascii="仿宋_GB2312" w:hAnsi="仿宋"/>
          <w:szCs w:val="32"/>
        </w:rPr>
      </w:pPr>
      <w:r w:rsidRPr="00431ECC">
        <w:rPr>
          <w:rFonts w:ascii="仿宋_GB2312" w:hAnsi="仿宋" w:hint="eastAsia"/>
          <w:szCs w:val="32"/>
        </w:rPr>
        <w:t>6.移动应用程序开发方向作品要求：参赛作品的选题应具有较强的思想性、时代感、社会价值和应用背景，开发基于手机APP或微信小程序的创新型应用。</w:t>
      </w:r>
    </w:p>
    <w:p w14:paraId="4D39E227" w14:textId="77777777" w:rsidR="001B72F8" w:rsidRPr="00431ECC" w:rsidRDefault="001B72F8" w:rsidP="001B72F8">
      <w:pPr>
        <w:adjustRightInd w:val="0"/>
        <w:snapToGrid w:val="0"/>
        <w:spacing w:line="600" w:lineRule="exact"/>
        <w:ind w:firstLine="420"/>
        <w:rPr>
          <w:rFonts w:ascii="楷体_GB2312" w:eastAsia="楷体_GB2312" w:hAnsi="仿宋"/>
          <w:szCs w:val="32"/>
        </w:rPr>
      </w:pPr>
      <w:r w:rsidRPr="00431ECC">
        <w:rPr>
          <w:rFonts w:ascii="楷体_GB2312" w:eastAsia="楷体_GB2312" w:hAnsi="仿宋" w:hint="eastAsia"/>
          <w:szCs w:val="32"/>
        </w:rPr>
        <w:lastRenderedPageBreak/>
        <w:t>（二）开发平台</w:t>
      </w:r>
    </w:p>
    <w:p w14:paraId="40A5BF7F" w14:textId="77777777" w:rsidR="001B72F8" w:rsidRPr="00431ECC" w:rsidRDefault="001B72F8" w:rsidP="001B72F8">
      <w:pPr>
        <w:adjustRightInd w:val="0"/>
        <w:snapToGrid w:val="0"/>
        <w:spacing w:line="600" w:lineRule="exact"/>
        <w:ind w:firstLine="645"/>
        <w:rPr>
          <w:rFonts w:ascii="仿宋_GB2312" w:hAnsi="仿宋"/>
          <w:szCs w:val="32"/>
        </w:rPr>
      </w:pPr>
      <w:r w:rsidRPr="00431ECC">
        <w:rPr>
          <w:rFonts w:ascii="仿宋_GB2312" w:hAnsi="仿宋" w:hint="eastAsia"/>
          <w:szCs w:val="32"/>
        </w:rPr>
        <w:t>本次大赛要求作品的运行平台为指定移动终端操作系统平台，即作品软件应该能够在如下</w:t>
      </w:r>
      <w:r w:rsidRPr="00431ECC">
        <w:rPr>
          <w:rFonts w:ascii="仿宋_GB2312" w:hAnsi="仿宋"/>
          <w:szCs w:val="32"/>
        </w:rPr>
        <w:t>3</w:t>
      </w:r>
      <w:r w:rsidRPr="00431ECC">
        <w:rPr>
          <w:rFonts w:ascii="仿宋_GB2312" w:hAnsi="仿宋" w:hint="eastAsia"/>
          <w:szCs w:val="32"/>
        </w:rPr>
        <w:t>种平台之一的移动终端（或模拟器）上运行。</w:t>
      </w:r>
    </w:p>
    <w:p w14:paraId="31B02FFF" w14:textId="77777777" w:rsidR="001B72F8" w:rsidRPr="00431ECC" w:rsidRDefault="001B72F8" w:rsidP="001B72F8">
      <w:pPr>
        <w:adjustRightInd w:val="0"/>
        <w:snapToGrid w:val="0"/>
        <w:spacing w:line="600" w:lineRule="exact"/>
        <w:ind w:firstLine="645"/>
        <w:rPr>
          <w:rFonts w:ascii="仿宋_GB2312" w:hAnsi="仿宋"/>
          <w:szCs w:val="32"/>
        </w:rPr>
      </w:pPr>
      <w:r w:rsidRPr="00431ECC">
        <w:rPr>
          <w:rFonts w:ascii="仿宋_GB2312" w:hAnsi="仿宋" w:hint="eastAsia"/>
          <w:szCs w:val="32"/>
        </w:rPr>
        <w:t>开发平台及版本要求：</w:t>
      </w:r>
    </w:p>
    <w:p w14:paraId="4F2E20B4" w14:textId="77777777" w:rsidR="001B72F8" w:rsidRPr="00431ECC" w:rsidRDefault="001B72F8" w:rsidP="001B72F8">
      <w:pPr>
        <w:adjustRightInd w:val="0"/>
        <w:snapToGrid w:val="0"/>
        <w:spacing w:line="600" w:lineRule="exact"/>
        <w:ind w:firstLineChars="200" w:firstLine="640"/>
        <w:rPr>
          <w:rFonts w:ascii="仿宋_GB2312" w:hAnsi="仿宋"/>
          <w:szCs w:val="32"/>
        </w:rPr>
      </w:pPr>
      <w:r w:rsidRPr="00431ECC">
        <w:rPr>
          <w:rFonts w:ascii="仿宋_GB2312" w:hAnsi="仿宋" w:hint="eastAsia"/>
          <w:szCs w:val="32"/>
        </w:rPr>
        <w:t xml:space="preserve">1. Android </w:t>
      </w:r>
      <w:r w:rsidRPr="00431ECC">
        <w:rPr>
          <w:rFonts w:ascii="仿宋_GB2312" w:hAnsi="仿宋"/>
          <w:szCs w:val="32"/>
        </w:rPr>
        <w:t>8</w:t>
      </w:r>
      <w:r w:rsidRPr="00431ECC">
        <w:rPr>
          <w:rFonts w:ascii="仿宋_GB2312" w:hAnsi="仿宋" w:hint="eastAsia"/>
          <w:szCs w:val="32"/>
        </w:rPr>
        <w:t>及以上版本；</w:t>
      </w:r>
    </w:p>
    <w:p w14:paraId="37A975C7" w14:textId="77777777" w:rsidR="001B72F8" w:rsidRPr="00431ECC" w:rsidRDefault="001B72F8" w:rsidP="001B72F8">
      <w:pPr>
        <w:adjustRightInd w:val="0"/>
        <w:snapToGrid w:val="0"/>
        <w:spacing w:line="600" w:lineRule="exact"/>
        <w:ind w:firstLineChars="200" w:firstLine="640"/>
        <w:jc w:val="left"/>
        <w:rPr>
          <w:rFonts w:ascii="仿宋_GB2312" w:hAnsi="仿宋"/>
          <w:szCs w:val="32"/>
        </w:rPr>
      </w:pPr>
      <w:r w:rsidRPr="00431ECC">
        <w:rPr>
          <w:rFonts w:ascii="仿宋_GB2312" w:hAnsi="仿宋" w:hint="eastAsia"/>
          <w:szCs w:val="32"/>
        </w:rPr>
        <w:t>2. 苹果iOS 1</w:t>
      </w:r>
      <w:r w:rsidRPr="00431ECC">
        <w:rPr>
          <w:rFonts w:ascii="仿宋_GB2312" w:hAnsi="仿宋"/>
          <w:szCs w:val="32"/>
        </w:rPr>
        <w:t>4</w:t>
      </w:r>
      <w:r w:rsidRPr="00431ECC">
        <w:rPr>
          <w:rFonts w:ascii="仿宋_GB2312" w:hAnsi="仿宋" w:hint="eastAsia"/>
          <w:szCs w:val="32"/>
        </w:rPr>
        <w:t>及以上版本；</w:t>
      </w:r>
    </w:p>
    <w:p w14:paraId="7B182BB4" w14:textId="77777777" w:rsidR="001B72F8" w:rsidRPr="00431ECC" w:rsidRDefault="001B72F8" w:rsidP="001B72F8">
      <w:pPr>
        <w:adjustRightInd w:val="0"/>
        <w:snapToGrid w:val="0"/>
        <w:spacing w:line="600" w:lineRule="exact"/>
        <w:ind w:firstLineChars="200" w:firstLine="640"/>
        <w:jc w:val="left"/>
        <w:rPr>
          <w:rFonts w:ascii="仿宋_GB2312" w:hAnsi="仿宋"/>
          <w:i/>
          <w:iCs/>
          <w:szCs w:val="32"/>
        </w:rPr>
      </w:pPr>
      <w:r w:rsidRPr="00431ECC">
        <w:rPr>
          <w:rFonts w:ascii="仿宋_GB2312" w:hAnsi="仿宋"/>
          <w:szCs w:val="32"/>
        </w:rPr>
        <w:t xml:space="preserve">3. </w:t>
      </w:r>
      <w:r w:rsidRPr="00431ECC">
        <w:rPr>
          <w:rFonts w:ascii="仿宋_GB2312" w:hAnsi="仿宋" w:hint="eastAsia"/>
          <w:szCs w:val="32"/>
        </w:rPr>
        <w:t>鸿蒙手机操作系统。</w:t>
      </w:r>
    </w:p>
    <w:p w14:paraId="6951A57A" w14:textId="77777777" w:rsidR="001B72F8" w:rsidRPr="00431ECC" w:rsidRDefault="001B72F8" w:rsidP="001B72F8">
      <w:pPr>
        <w:adjustRightInd w:val="0"/>
        <w:snapToGrid w:val="0"/>
        <w:spacing w:line="600" w:lineRule="exact"/>
        <w:ind w:firstLineChars="200" w:firstLine="640"/>
        <w:jc w:val="left"/>
        <w:rPr>
          <w:rFonts w:ascii="仿宋_GB2312" w:hAnsi="仿宋"/>
          <w:szCs w:val="32"/>
        </w:rPr>
      </w:pPr>
      <w:r w:rsidRPr="00431ECC">
        <w:rPr>
          <w:rFonts w:ascii="仿宋_GB2312" w:hAnsi="仿宋" w:hint="eastAsia"/>
          <w:szCs w:val="32"/>
        </w:rPr>
        <w:t>程序设计语言一般使用Python、C/C++</w:t>
      </w:r>
      <w:r w:rsidRPr="00431ECC">
        <w:rPr>
          <w:rFonts w:ascii="仿宋_GB2312" w:hAnsi="仿宋"/>
          <w:szCs w:val="32"/>
        </w:rPr>
        <w:t>/OC</w:t>
      </w:r>
      <w:r w:rsidRPr="00431ECC">
        <w:rPr>
          <w:rFonts w:ascii="仿宋_GB2312" w:hAnsi="仿宋" w:hint="eastAsia"/>
          <w:szCs w:val="32"/>
        </w:rPr>
        <w:t>、Java和</w:t>
      </w:r>
      <w:r w:rsidRPr="00431ECC">
        <w:rPr>
          <w:rFonts w:ascii="仿宋_GB2312" w:hAnsi="仿宋"/>
          <w:szCs w:val="32"/>
        </w:rPr>
        <w:t>swift</w:t>
      </w:r>
      <w:r w:rsidRPr="00431ECC">
        <w:rPr>
          <w:rFonts w:ascii="仿宋_GB2312" w:hAnsi="仿宋" w:hint="eastAsia"/>
          <w:szCs w:val="32"/>
        </w:rPr>
        <w:t>，具体版本号要在提交的文档中标明。</w:t>
      </w:r>
    </w:p>
    <w:p w14:paraId="7C463AB8" w14:textId="77777777" w:rsidR="001B72F8" w:rsidRPr="00431ECC" w:rsidRDefault="001B72F8" w:rsidP="001B72F8">
      <w:pPr>
        <w:adjustRightInd w:val="0"/>
        <w:snapToGrid w:val="0"/>
        <w:spacing w:line="600" w:lineRule="exact"/>
        <w:ind w:firstLineChars="181" w:firstLine="579"/>
        <w:rPr>
          <w:rFonts w:ascii="仿宋_GB2312" w:hAnsi="仿宋"/>
          <w:szCs w:val="32"/>
        </w:rPr>
      </w:pPr>
      <w:r w:rsidRPr="00431ECC">
        <w:rPr>
          <w:rFonts w:ascii="仿宋_GB2312" w:hAnsi="仿宋" w:hint="eastAsia"/>
          <w:szCs w:val="32"/>
        </w:rPr>
        <w:t>（三）作品内容</w:t>
      </w:r>
    </w:p>
    <w:p w14:paraId="2D479949" w14:textId="77777777" w:rsidR="001B72F8" w:rsidRPr="00431ECC" w:rsidRDefault="001B72F8" w:rsidP="001B72F8">
      <w:pPr>
        <w:adjustRightInd w:val="0"/>
        <w:snapToGrid w:val="0"/>
        <w:spacing w:line="600" w:lineRule="exact"/>
        <w:ind w:firstLineChars="181" w:firstLine="579"/>
        <w:rPr>
          <w:rFonts w:ascii="仿宋_GB2312" w:hAnsi="仿宋"/>
          <w:szCs w:val="32"/>
        </w:rPr>
      </w:pPr>
      <w:r w:rsidRPr="00431ECC">
        <w:rPr>
          <w:rFonts w:ascii="仿宋_GB2312" w:hAnsi="仿宋" w:hint="eastAsia"/>
          <w:szCs w:val="32"/>
        </w:rPr>
        <w:t>参赛作品的内容包含作品简介、</w:t>
      </w:r>
      <w:r w:rsidRPr="00431ECC">
        <w:rPr>
          <w:rFonts w:ascii="仿宋_GB2312" w:hAnsi="仿宋" w:hint="eastAsia"/>
          <w:szCs w:val="32"/>
          <w:shd w:val="pct10" w:color="auto" w:fill="FFFFFF"/>
        </w:rPr>
        <w:t>软件设计文档（概要设计、详细设计）、源代码、软件安装包、作品演示视频短片。</w:t>
      </w:r>
    </w:p>
    <w:p w14:paraId="2ED0437D" w14:textId="77777777" w:rsidR="001B72F8" w:rsidRPr="00431ECC" w:rsidRDefault="001B72F8" w:rsidP="001B72F8">
      <w:pPr>
        <w:adjustRightInd w:val="0"/>
        <w:snapToGrid w:val="0"/>
        <w:spacing w:line="600" w:lineRule="exact"/>
        <w:ind w:firstLineChars="181" w:firstLine="579"/>
        <w:rPr>
          <w:rFonts w:ascii="仿宋_GB2312" w:hAnsi="仿宋"/>
          <w:szCs w:val="32"/>
        </w:rPr>
      </w:pPr>
      <w:r w:rsidRPr="00431ECC">
        <w:rPr>
          <w:rFonts w:ascii="仿宋_GB2312" w:hAnsi="仿宋" w:hint="eastAsia"/>
          <w:szCs w:val="32"/>
        </w:rPr>
        <w:t>1．作品简介：包含3幅展示软件核心功能的截图（各图片文件不大于1MB，jpg或png格式）、不超过800字的作品文字简介（无格式文本，汉字则不超过4</w:t>
      </w:r>
      <w:r w:rsidRPr="00431ECC">
        <w:rPr>
          <w:rFonts w:ascii="仿宋_GB2312" w:hAnsi="仿宋"/>
          <w:szCs w:val="32"/>
        </w:rPr>
        <w:t>00</w:t>
      </w:r>
      <w:r w:rsidRPr="00431ECC">
        <w:rPr>
          <w:rFonts w:ascii="仿宋_GB2312" w:hAnsi="仿宋" w:hint="eastAsia"/>
          <w:szCs w:val="32"/>
        </w:rPr>
        <w:t>字）。</w:t>
      </w:r>
    </w:p>
    <w:p w14:paraId="06B9CE35" w14:textId="45C27BFF" w:rsidR="001B72F8" w:rsidRPr="00431ECC" w:rsidRDefault="001B72F8" w:rsidP="001B72F8">
      <w:pPr>
        <w:adjustRightInd w:val="0"/>
        <w:snapToGrid w:val="0"/>
        <w:spacing w:line="600" w:lineRule="exact"/>
        <w:ind w:firstLineChars="181" w:firstLine="579"/>
        <w:rPr>
          <w:rFonts w:ascii="仿宋_GB2312" w:hAnsi="仿宋"/>
          <w:szCs w:val="32"/>
        </w:rPr>
      </w:pPr>
      <w:r w:rsidRPr="00431ECC">
        <w:rPr>
          <w:rFonts w:ascii="仿宋_GB2312" w:hAnsi="仿宋" w:hint="eastAsia"/>
          <w:szCs w:val="32"/>
        </w:rPr>
        <w:t>2．软件设计文档：参赛团队必须按照大赛官方网站上提供的模板规范编写设计文档，以</w:t>
      </w:r>
      <w:r w:rsidR="0003725C">
        <w:rPr>
          <w:rFonts w:ascii="仿宋_GB2312" w:hAnsi="仿宋"/>
          <w:szCs w:val="32"/>
        </w:rPr>
        <w:t>PDF</w:t>
      </w:r>
      <w:r w:rsidRPr="00431ECC">
        <w:rPr>
          <w:rFonts w:ascii="仿宋_GB2312" w:hAnsi="仿宋" w:hint="eastAsia"/>
          <w:szCs w:val="32"/>
        </w:rPr>
        <w:t>格式提交（缺创意文档则作品无效）。提交的文档需要按照软件工程的要求，详细介绍软件开发的各个周期的设计过程，并提供操作步骤及说明，若软件设置了用户名和密码必须在显著位置注明测试用户名和密码。</w:t>
      </w:r>
    </w:p>
    <w:p w14:paraId="212878C9" w14:textId="77777777" w:rsidR="001B72F8" w:rsidRPr="00431ECC" w:rsidRDefault="001B72F8" w:rsidP="001B72F8">
      <w:pPr>
        <w:adjustRightInd w:val="0"/>
        <w:snapToGrid w:val="0"/>
        <w:spacing w:line="600" w:lineRule="exact"/>
        <w:ind w:firstLineChars="181" w:firstLine="579"/>
        <w:rPr>
          <w:rFonts w:ascii="仿宋_GB2312" w:hAnsi="仿宋"/>
          <w:i/>
          <w:szCs w:val="32"/>
        </w:rPr>
      </w:pPr>
      <w:r w:rsidRPr="00431ECC">
        <w:rPr>
          <w:rFonts w:ascii="仿宋_GB2312" w:hAnsi="仿宋" w:hint="eastAsia"/>
          <w:iCs/>
          <w:szCs w:val="32"/>
        </w:rPr>
        <w:t>3.作品源代码：参赛团队需要在大赛网站提交完整源代</w:t>
      </w:r>
      <w:r w:rsidRPr="00431ECC">
        <w:rPr>
          <w:rFonts w:ascii="仿宋_GB2312" w:hAnsi="仿宋" w:hint="eastAsia"/>
          <w:iCs/>
          <w:szCs w:val="32"/>
        </w:rPr>
        <w:lastRenderedPageBreak/>
        <w:t>码，源代码中必须说明原创部分，第三方开源代码部分请在《软件创意设计文档》中标明。</w:t>
      </w:r>
    </w:p>
    <w:p w14:paraId="28AE6CF8" w14:textId="77777777" w:rsidR="001B72F8" w:rsidRPr="00431ECC" w:rsidRDefault="001B72F8" w:rsidP="001B72F8">
      <w:pPr>
        <w:adjustRightInd w:val="0"/>
        <w:snapToGrid w:val="0"/>
        <w:spacing w:line="600" w:lineRule="exact"/>
        <w:ind w:firstLineChars="181" w:firstLine="579"/>
        <w:rPr>
          <w:rFonts w:ascii="仿宋_GB2312" w:hAnsi="仿宋"/>
          <w:szCs w:val="32"/>
        </w:rPr>
      </w:pPr>
      <w:r w:rsidRPr="00431ECC">
        <w:rPr>
          <w:rFonts w:ascii="仿宋_GB2312" w:hAnsi="仿宋" w:hint="eastAsia"/>
          <w:szCs w:val="32"/>
        </w:rPr>
        <w:t>4．软件安装包：</w:t>
      </w:r>
    </w:p>
    <w:p w14:paraId="4697378A" w14:textId="77777777" w:rsidR="001B72F8" w:rsidRPr="00431ECC" w:rsidRDefault="001B72F8" w:rsidP="001B72F8">
      <w:pPr>
        <w:adjustRightInd w:val="0"/>
        <w:snapToGrid w:val="0"/>
        <w:spacing w:line="600" w:lineRule="exact"/>
        <w:ind w:firstLineChars="181" w:firstLine="579"/>
        <w:rPr>
          <w:rFonts w:ascii="仿宋_GB2312" w:hAnsi="仿宋"/>
          <w:szCs w:val="32"/>
        </w:rPr>
      </w:pPr>
      <w:r w:rsidRPr="00431ECC">
        <w:rPr>
          <w:rFonts w:ascii="仿宋_GB2312" w:hAnsi="仿宋" w:hint="eastAsia"/>
          <w:szCs w:val="32"/>
        </w:rPr>
        <w:t>对于Android</w:t>
      </w:r>
      <w:r w:rsidRPr="00431ECC">
        <w:rPr>
          <w:rFonts w:ascii="仿宋_GB2312" w:hAnsi="仿宋"/>
          <w:szCs w:val="32"/>
        </w:rPr>
        <w:t>/</w:t>
      </w:r>
      <w:r w:rsidRPr="00431ECC">
        <w:rPr>
          <w:rFonts w:ascii="仿宋_GB2312" w:hAnsi="仿宋" w:hint="eastAsia"/>
          <w:szCs w:val="32"/>
        </w:rPr>
        <w:t>鸿蒙开发平台的作品，软件安装包是指可以在移动终端上运行的可安装文件包，如果参赛作者希望提交的作品在大赛结束后非免费使用，则可提交免费试用的参赛作品软件安装包。</w:t>
      </w:r>
    </w:p>
    <w:p w14:paraId="323A93FB" w14:textId="77777777" w:rsidR="001B72F8" w:rsidRPr="00431ECC" w:rsidRDefault="001B72F8" w:rsidP="001B72F8">
      <w:pPr>
        <w:adjustRightInd w:val="0"/>
        <w:snapToGrid w:val="0"/>
        <w:spacing w:line="600" w:lineRule="exact"/>
        <w:ind w:firstLineChars="181" w:firstLine="579"/>
        <w:rPr>
          <w:rFonts w:ascii="仿宋_GB2312" w:hAnsi="仿宋"/>
          <w:szCs w:val="32"/>
        </w:rPr>
      </w:pPr>
      <w:r w:rsidRPr="00431ECC">
        <w:rPr>
          <w:rFonts w:ascii="仿宋_GB2312" w:hAnsi="仿宋" w:hint="eastAsia"/>
          <w:szCs w:val="32"/>
        </w:rPr>
        <w:t>对于iOS开发平台的作品，如果有用</w:t>
      </w:r>
      <w:r w:rsidRPr="00431ECC">
        <w:rPr>
          <w:rFonts w:ascii="Calibri" w:hAnsi="Calibri" w:cs="Calibri" w:hint="eastAsia"/>
          <w:szCs w:val="32"/>
        </w:rPr>
        <w:t>大企业</w:t>
      </w:r>
      <w:r w:rsidRPr="00431ECC">
        <w:rPr>
          <w:rFonts w:ascii="仿宋_GB2312" w:hAnsi="仿宋" w:hint="eastAsia"/>
          <w:szCs w:val="32"/>
        </w:rPr>
        <w:t>账号打包后的</w:t>
      </w:r>
      <w:r w:rsidRPr="00431ECC">
        <w:rPr>
          <w:rFonts w:ascii="仿宋_GB2312" w:hAnsi="仿宋"/>
          <w:szCs w:val="32"/>
        </w:rPr>
        <w:t>APP</w:t>
      </w:r>
      <w:r w:rsidRPr="00431ECC">
        <w:rPr>
          <w:rFonts w:ascii="仿宋_GB2312" w:hAnsi="仿宋" w:hint="eastAsia"/>
          <w:szCs w:val="32"/>
        </w:rPr>
        <w:t>文件，则使用该账号打包提交；若无，则可不提交安装包或提供App Store下载链接。</w:t>
      </w:r>
    </w:p>
    <w:p w14:paraId="0C4BDEC6" w14:textId="77777777" w:rsidR="001B72F8" w:rsidRPr="00431ECC" w:rsidRDefault="001B72F8" w:rsidP="001B72F8">
      <w:pPr>
        <w:adjustRightInd w:val="0"/>
        <w:snapToGrid w:val="0"/>
        <w:spacing w:line="600" w:lineRule="exact"/>
        <w:ind w:firstLineChars="181" w:firstLine="579"/>
        <w:rPr>
          <w:rFonts w:ascii="仿宋_GB2312" w:hAnsi="仿宋"/>
          <w:szCs w:val="32"/>
        </w:rPr>
      </w:pPr>
      <w:r w:rsidRPr="00431ECC">
        <w:rPr>
          <w:rFonts w:ascii="仿宋_GB2312" w:hAnsi="仿宋" w:hint="eastAsia"/>
          <w:szCs w:val="32"/>
        </w:rPr>
        <w:t>5．视频短片：提供参赛作品创意设计与程序演示视频，时长不应超过5分钟，不得超过1</w:t>
      </w:r>
      <w:r w:rsidRPr="00431ECC">
        <w:rPr>
          <w:rFonts w:ascii="仿宋_GB2312" w:hAnsi="仿宋"/>
          <w:szCs w:val="32"/>
        </w:rPr>
        <w:t>50</w:t>
      </w:r>
      <w:r w:rsidRPr="00431ECC">
        <w:rPr>
          <w:rFonts w:ascii="仿宋_GB2312" w:hAnsi="仿宋" w:hint="eastAsia"/>
          <w:szCs w:val="32"/>
        </w:rPr>
        <w:t>MB，文件应为MP4格式（不接受其他格式）。</w:t>
      </w:r>
    </w:p>
    <w:p w14:paraId="55AE1C8F" w14:textId="77777777" w:rsidR="001B72F8" w:rsidRPr="00431ECC" w:rsidRDefault="001B72F8" w:rsidP="001B72F8">
      <w:pPr>
        <w:adjustRightInd w:val="0"/>
        <w:snapToGrid w:val="0"/>
        <w:spacing w:line="600" w:lineRule="exact"/>
        <w:ind w:firstLineChars="200" w:firstLine="640"/>
        <w:rPr>
          <w:rFonts w:ascii="黑体" w:eastAsia="黑体" w:hAnsi="黑体"/>
          <w:szCs w:val="32"/>
        </w:rPr>
      </w:pPr>
      <w:r w:rsidRPr="00431ECC">
        <w:rPr>
          <w:rFonts w:ascii="黑体" w:eastAsia="黑体" w:hAnsi="黑体" w:hint="eastAsia"/>
          <w:szCs w:val="32"/>
        </w:rPr>
        <w:t>三、参赛条件</w:t>
      </w:r>
    </w:p>
    <w:p w14:paraId="78C559F0" w14:textId="55D57A47" w:rsidR="00CE53A0" w:rsidRDefault="001B72F8" w:rsidP="001B72F8">
      <w:pPr>
        <w:adjustRightInd w:val="0"/>
        <w:snapToGrid w:val="0"/>
        <w:spacing w:line="600" w:lineRule="exact"/>
        <w:ind w:firstLineChars="200" w:firstLine="640"/>
        <w:rPr>
          <w:rFonts w:ascii="仿宋_GB2312" w:hAnsi="仿宋"/>
          <w:szCs w:val="32"/>
        </w:rPr>
      </w:pPr>
      <w:r w:rsidRPr="00431ECC">
        <w:rPr>
          <w:rFonts w:ascii="仿宋_GB2312" w:hAnsi="仿宋" w:hint="eastAsia"/>
          <w:szCs w:val="32"/>
        </w:rPr>
        <w:t>竞赛采取团队比赛方式，每队由2-5名学生组成，每校报名队数各不超过10队。每队限报1个作品，每人限参加一个团队。每个参赛团队的指导教师不得超过2人。</w:t>
      </w:r>
    </w:p>
    <w:p w14:paraId="38B785A0" w14:textId="3838DEBA" w:rsidR="001B72F8" w:rsidRPr="00431ECC" w:rsidRDefault="001B72F8" w:rsidP="001B72F8">
      <w:pPr>
        <w:adjustRightInd w:val="0"/>
        <w:snapToGrid w:val="0"/>
        <w:spacing w:line="600" w:lineRule="exact"/>
        <w:ind w:firstLineChars="200" w:firstLine="640"/>
        <w:rPr>
          <w:rFonts w:ascii="仿宋_GB2312" w:hAnsi="仿宋"/>
          <w:szCs w:val="32"/>
        </w:rPr>
      </w:pPr>
      <w:r w:rsidRPr="00431ECC">
        <w:rPr>
          <w:rFonts w:ascii="仿宋_GB2312" w:hAnsi="仿宋" w:hint="eastAsia"/>
          <w:szCs w:val="32"/>
        </w:rPr>
        <w:t>参赛学生自由组队，鼓励学生跨专业组队，但不可跨学校组队。</w:t>
      </w:r>
    </w:p>
    <w:p w14:paraId="738E1860" w14:textId="77777777" w:rsidR="001B72F8" w:rsidRPr="00431ECC" w:rsidRDefault="001B72F8" w:rsidP="001B72F8">
      <w:pPr>
        <w:adjustRightInd w:val="0"/>
        <w:snapToGrid w:val="0"/>
        <w:spacing w:line="600" w:lineRule="exact"/>
        <w:ind w:firstLineChars="200" w:firstLine="640"/>
        <w:rPr>
          <w:rFonts w:ascii="黑体" w:eastAsia="黑体" w:hAnsi="黑体"/>
          <w:szCs w:val="32"/>
        </w:rPr>
      </w:pPr>
      <w:r w:rsidRPr="00431ECC">
        <w:rPr>
          <w:rFonts w:ascii="黑体" w:eastAsia="黑体" w:hAnsi="黑体" w:hint="eastAsia"/>
          <w:szCs w:val="32"/>
        </w:rPr>
        <w:t>四、组织方式</w:t>
      </w:r>
    </w:p>
    <w:p w14:paraId="2D49FF21" w14:textId="77777777" w:rsidR="001B72F8" w:rsidRPr="00431ECC" w:rsidRDefault="001B72F8" w:rsidP="001B72F8">
      <w:pPr>
        <w:adjustRightInd w:val="0"/>
        <w:snapToGrid w:val="0"/>
        <w:spacing w:line="600" w:lineRule="exact"/>
        <w:ind w:firstLineChars="200" w:firstLine="640"/>
        <w:rPr>
          <w:rFonts w:ascii="仿宋_GB2312" w:hAnsi="仿宋"/>
          <w:szCs w:val="32"/>
        </w:rPr>
      </w:pPr>
      <w:r w:rsidRPr="00431ECC">
        <w:rPr>
          <w:rFonts w:ascii="仿宋_GB2312" w:hAnsi="仿宋" w:hint="eastAsia"/>
          <w:szCs w:val="32"/>
        </w:rPr>
        <w:t>（一）本次竞赛由领导小组委托北京联合大学和北京市高等教育学会计算机教育研究会承办，组委会秘书处设在北京联合大学。各省、市、自治区分别确定协办单位协助组织</w:t>
      </w:r>
      <w:r w:rsidRPr="00431ECC">
        <w:rPr>
          <w:rFonts w:ascii="仿宋_GB2312" w:hAnsi="仿宋" w:hint="eastAsia"/>
          <w:szCs w:val="32"/>
        </w:rPr>
        <w:lastRenderedPageBreak/>
        <w:t>竞赛。</w:t>
      </w:r>
    </w:p>
    <w:p w14:paraId="0ACD7054" w14:textId="77777777" w:rsidR="001B72F8" w:rsidRPr="00431ECC" w:rsidRDefault="001B72F8" w:rsidP="001B72F8">
      <w:pPr>
        <w:adjustRightInd w:val="0"/>
        <w:snapToGrid w:val="0"/>
        <w:spacing w:line="600" w:lineRule="exact"/>
        <w:ind w:firstLineChars="200" w:firstLine="640"/>
        <w:rPr>
          <w:rFonts w:ascii="仿宋_GB2312" w:hAnsi="仿宋"/>
          <w:szCs w:val="32"/>
        </w:rPr>
      </w:pPr>
      <w:r w:rsidRPr="00431ECC">
        <w:rPr>
          <w:rFonts w:ascii="仿宋_GB2312" w:hAnsi="仿宋" w:hint="eastAsia"/>
          <w:szCs w:val="32"/>
        </w:rPr>
        <w:t>（二）大赛分初赛评审、决赛答辩两个环节。初赛评审由各分赛区组织进行。各赛区按照其有效参赛队的30%选取参赛队入围决赛。港澳台地区以及分赛区参赛队不足20队的，可并入北京赛区参加初赛。决赛经领导小组委托由北京承办。</w:t>
      </w:r>
    </w:p>
    <w:p w14:paraId="065B0A1B" w14:textId="77777777" w:rsidR="001B72F8" w:rsidRPr="00431ECC" w:rsidRDefault="001B72F8" w:rsidP="001B72F8">
      <w:pPr>
        <w:adjustRightInd w:val="0"/>
        <w:snapToGrid w:val="0"/>
        <w:spacing w:line="600" w:lineRule="exact"/>
        <w:ind w:firstLineChars="181" w:firstLine="579"/>
        <w:rPr>
          <w:rFonts w:ascii="仿宋_GB2312" w:hAnsi="仿宋"/>
          <w:szCs w:val="32"/>
        </w:rPr>
      </w:pPr>
      <w:r w:rsidRPr="00431ECC">
        <w:rPr>
          <w:rFonts w:ascii="仿宋_GB2312" w:hAnsi="仿宋" w:hint="eastAsia"/>
          <w:szCs w:val="32"/>
        </w:rPr>
        <w:t>所有参赛队通过大赛网站报名及提交作品，经各赛区专家初评通过后将参加决赛环节。决赛采取线上答辩的形式，按照作品应用方向分组答辩。决赛的仲裁组和专家组设在北京联合大学小营校区。</w:t>
      </w:r>
    </w:p>
    <w:p w14:paraId="6D9F5B23" w14:textId="77777777" w:rsidR="001B72F8" w:rsidRPr="00431ECC" w:rsidRDefault="001B72F8" w:rsidP="001B72F8">
      <w:pPr>
        <w:adjustRightInd w:val="0"/>
        <w:snapToGrid w:val="0"/>
        <w:spacing w:line="600" w:lineRule="exact"/>
        <w:ind w:firstLineChars="181" w:firstLine="579"/>
        <w:rPr>
          <w:rFonts w:ascii="仿宋_GB2312" w:hAnsi="仿宋"/>
          <w:szCs w:val="32"/>
        </w:rPr>
      </w:pPr>
      <w:r w:rsidRPr="00431ECC">
        <w:rPr>
          <w:rFonts w:ascii="仿宋_GB2312" w:hAnsi="仿宋" w:hint="eastAsia"/>
          <w:szCs w:val="32"/>
        </w:rPr>
        <w:t>本次大赛得到中国通信学会、全国高等院校计算机基础教育研究会等全国性行业组织指导，信息通信运营企业和开发企业将给与赞助。</w:t>
      </w:r>
    </w:p>
    <w:p w14:paraId="157849CD" w14:textId="77777777" w:rsidR="001B72F8" w:rsidRPr="00431ECC" w:rsidRDefault="001B72F8" w:rsidP="001B72F8">
      <w:pPr>
        <w:adjustRightInd w:val="0"/>
        <w:snapToGrid w:val="0"/>
        <w:spacing w:line="600" w:lineRule="exact"/>
        <w:ind w:firstLineChars="200" w:firstLine="640"/>
        <w:rPr>
          <w:rFonts w:ascii="黑体" w:eastAsia="黑体" w:hAnsi="黑体"/>
          <w:szCs w:val="32"/>
        </w:rPr>
      </w:pPr>
      <w:r w:rsidRPr="00431ECC">
        <w:rPr>
          <w:rFonts w:ascii="黑体" w:eastAsia="黑体" w:hAnsi="黑体" w:hint="eastAsia"/>
          <w:szCs w:val="32"/>
        </w:rPr>
        <w:t>五、奖项设置</w:t>
      </w:r>
    </w:p>
    <w:p w14:paraId="42B3E928" w14:textId="77777777" w:rsidR="001B72F8" w:rsidRPr="00431ECC" w:rsidRDefault="001B72F8" w:rsidP="001B72F8">
      <w:pPr>
        <w:adjustRightInd w:val="0"/>
        <w:snapToGrid w:val="0"/>
        <w:spacing w:line="600" w:lineRule="exact"/>
        <w:ind w:firstLineChars="181" w:firstLine="579"/>
        <w:rPr>
          <w:rFonts w:ascii="仿宋_GB2312" w:hAnsi="仿宋"/>
          <w:szCs w:val="32"/>
        </w:rPr>
      </w:pPr>
      <w:r w:rsidRPr="00431ECC">
        <w:rPr>
          <w:rFonts w:ascii="仿宋_GB2312" w:hAnsi="仿宋" w:hint="eastAsia"/>
          <w:szCs w:val="32"/>
        </w:rPr>
        <w:t>大赛按照公平、公正、公开的原则，按本科和高职高专组分别评选特等奖（可空缺）、一等奖、二等奖、三等奖（按照有效参赛队数的10%、20%、30%设置），优秀组织奖、优秀指导教师奖等奖项。</w:t>
      </w:r>
    </w:p>
    <w:p w14:paraId="0B047967" w14:textId="77777777" w:rsidR="001B72F8" w:rsidRPr="00431ECC" w:rsidRDefault="001B72F8" w:rsidP="001B72F8">
      <w:pPr>
        <w:adjustRightInd w:val="0"/>
        <w:snapToGrid w:val="0"/>
        <w:spacing w:line="600" w:lineRule="exact"/>
        <w:ind w:firstLineChars="200" w:firstLine="640"/>
        <w:rPr>
          <w:rFonts w:ascii="黑体" w:eastAsia="黑体" w:hAnsi="黑体"/>
          <w:szCs w:val="32"/>
        </w:rPr>
      </w:pPr>
      <w:r w:rsidRPr="00431ECC">
        <w:rPr>
          <w:rFonts w:ascii="黑体" w:eastAsia="黑体" w:hAnsi="黑体" w:hint="eastAsia"/>
          <w:szCs w:val="32"/>
        </w:rPr>
        <w:t>六、时间安排</w:t>
      </w:r>
    </w:p>
    <w:p w14:paraId="45B21E0A" w14:textId="7642A207" w:rsidR="001B72F8" w:rsidRPr="00431ECC" w:rsidRDefault="0003725C" w:rsidP="001B72F8">
      <w:pPr>
        <w:pStyle w:val="a7"/>
        <w:adjustRightInd w:val="0"/>
        <w:snapToGrid w:val="0"/>
        <w:spacing w:line="600" w:lineRule="exact"/>
        <w:ind w:firstLine="640"/>
        <w:jc w:val="both"/>
        <w:rPr>
          <w:rFonts w:hAnsi="仿宋"/>
        </w:rPr>
      </w:pPr>
      <w:r>
        <w:rPr>
          <w:rFonts w:hAnsi="仿宋"/>
        </w:rPr>
        <w:t>10</w:t>
      </w:r>
      <w:r w:rsidR="001B72F8" w:rsidRPr="00431ECC">
        <w:rPr>
          <w:rFonts w:hAnsi="仿宋" w:hint="eastAsia"/>
        </w:rPr>
        <w:t>月</w:t>
      </w:r>
      <w:r>
        <w:rPr>
          <w:rFonts w:hAnsi="仿宋"/>
        </w:rPr>
        <w:t>10</w:t>
      </w:r>
      <w:r>
        <w:rPr>
          <w:rFonts w:hAnsi="仿宋" w:hint="eastAsia"/>
        </w:rPr>
        <w:t>日</w:t>
      </w:r>
      <w:r w:rsidR="001B72F8" w:rsidRPr="00431ECC">
        <w:rPr>
          <w:rFonts w:hAnsi="仿宋" w:hint="eastAsia"/>
        </w:rPr>
        <w:t>前：各高校负责人在大赛网站上填报本校参赛信息。参赛者根据要求完成作品创作。</w:t>
      </w:r>
    </w:p>
    <w:p w14:paraId="5D373342" w14:textId="603EC01E" w:rsidR="001B72F8" w:rsidRPr="00431ECC" w:rsidRDefault="001B72F8" w:rsidP="001B72F8">
      <w:pPr>
        <w:pStyle w:val="a7"/>
        <w:adjustRightInd w:val="0"/>
        <w:snapToGrid w:val="0"/>
        <w:spacing w:line="600" w:lineRule="exact"/>
        <w:ind w:firstLine="640"/>
        <w:rPr>
          <w:rFonts w:hAnsi="仿宋"/>
        </w:rPr>
      </w:pPr>
      <w:r w:rsidRPr="00431ECC">
        <w:rPr>
          <w:rFonts w:hAnsi="仿宋" w:hint="eastAsia"/>
        </w:rPr>
        <w:t>10月1</w:t>
      </w:r>
      <w:r w:rsidR="0003725C">
        <w:rPr>
          <w:rFonts w:hAnsi="仿宋"/>
        </w:rPr>
        <w:t>8</w:t>
      </w:r>
      <w:r w:rsidRPr="00431ECC">
        <w:rPr>
          <w:rFonts w:hAnsi="仿宋" w:hint="eastAsia"/>
        </w:rPr>
        <w:t>日-10月</w:t>
      </w:r>
      <w:r w:rsidR="0003725C">
        <w:rPr>
          <w:rFonts w:hAnsi="仿宋"/>
        </w:rPr>
        <w:t>21</w:t>
      </w:r>
      <w:r w:rsidRPr="00431ECC">
        <w:rPr>
          <w:rFonts w:hAnsi="仿宋" w:hint="eastAsia"/>
        </w:rPr>
        <w:t>日：各参赛队须在大赛网站上完成作品的调试、运行和最终的作品提交。</w:t>
      </w:r>
    </w:p>
    <w:p w14:paraId="29B64BB6" w14:textId="2BBB379B" w:rsidR="001B72F8" w:rsidRPr="00431ECC" w:rsidRDefault="001B72F8" w:rsidP="001B72F8">
      <w:pPr>
        <w:pStyle w:val="a7"/>
        <w:adjustRightInd w:val="0"/>
        <w:snapToGrid w:val="0"/>
        <w:spacing w:line="600" w:lineRule="exact"/>
        <w:ind w:firstLine="640"/>
        <w:rPr>
          <w:rFonts w:hAnsi="仿宋"/>
        </w:rPr>
      </w:pPr>
      <w:r w:rsidRPr="00431ECC">
        <w:rPr>
          <w:rFonts w:hAnsi="仿宋" w:hint="eastAsia"/>
        </w:rPr>
        <w:lastRenderedPageBreak/>
        <w:t>11月</w:t>
      </w:r>
      <w:r w:rsidR="0003725C">
        <w:rPr>
          <w:rFonts w:hAnsi="仿宋"/>
        </w:rPr>
        <w:t>7</w:t>
      </w:r>
      <w:r w:rsidRPr="00431ECC">
        <w:rPr>
          <w:rFonts w:hAnsi="仿宋" w:hint="eastAsia"/>
        </w:rPr>
        <w:t>日前：各赛区组织专家评审本赛区的作品，确定入围决赛的作品名单。</w:t>
      </w:r>
    </w:p>
    <w:p w14:paraId="51834BB3" w14:textId="65C258E0" w:rsidR="001B72F8" w:rsidRPr="00431ECC" w:rsidRDefault="001B72F8" w:rsidP="001B72F8">
      <w:pPr>
        <w:pStyle w:val="a7"/>
        <w:adjustRightInd w:val="0"/>
        <w:snapToGrid w:val="0"/>
        <w:spacing w:line="600" w:lineRule="exact"/>
        <w:ind w:firstLine="640"/>
        <w:rPr>
          <w:rFonts w:hAnsi="仿宋"/>
          <w:i/>
        </w:rPr>
      </w:pPr>
      <w:r w:rsidRPr="00431ECC">
        <w:rPr>
          <w:rFonts w:hAnsi="仿宋" w:hint="eastAsia"/>
        </w:rPr>
        <w:t>11月</w:t>
      </w:r>
      <w:r w:rsidR="0003725C">
        <w:rPr>
          <w:rFonts w:hAnsi="仿宋" w:hint="eastAsia"/>
        </w:rPr>
        <w:t>下</w:t>
      </w:r>
      <w:r w:rsidRPr="00431ECC">
        <w:rPr>
          <w:rFonts w:hAnsi="仿宋" w:hint="eastAsia"/>
        </w:rPr>
        <w:t>旬：决赛答辩。</w:t>
      </w:r>
    </w:p>
    <w:p w14:paraId="34FBEFEA" w14:textId="77777777" w:rsidR="001B72F8" w:rsidRPr="00431ECC" w:rsidRDefault="001B72F8" w:rsidP="001B72F8">
      <w:pPr>
        <w:adjustRightInd w:val="0"/>
        <w:snapToGrid w:val="0"/>
        <w:spacing w:line="600" w:lineRule="exact"/>
        <w:ind w:firstLineChars="200" w:firstLine="640"/>
        <w:rPr>
          <w:rFonts w:ascii="黑体" w:eastAsia="黑体" w:hAnsi="黑体"/>
          <w:szCs w:val="32"/>
        </w:rPr>
      </w:pPr>
      <w:r w:rsidRPr="00431ECC">
        <w:rPr>
          <w:rFonts w:ascii="黑体" w:eastAsia="黑体" w:hAnsi="黑体" w:hint="eastAsia"/>
          <w:szCs w:val="32"/>
        </w:rPr>
        <w:t>七、作品提交</w:t>
      </w:r>
    </w:p>
    <w:p w14:paraId="402FAE56" w14:textId="77777777" w:rsidR="001B72F8" w:rsidRPr="00431ECC" w:rsidRDefault="001B72F8" w:rsidP="001B72F8">
      <w:pPr>
        <w:pStyle w:val="a7"/>
        <w:adjustRightInd w:val="0"/>
        <w:snapToGrid w:val="0"/>
        <w:spacing w:line="600" w:lineRule="exact"/>
        <w:ind w:firstLine="640"/>
        <w:rPr>
          <w:rFonts w:hAnsi="仿宋"/>
        </w:rPr>
      </w:pPr>
      <w:r w:rsidRPr="00431ECC">
        <w:rPr>
          <w:rFonts w:hAnsi="仿宋" w:hint="eastAsia"/>
        </w:rPr>
        <w:t>各参赛团队在大赛规定的日期之前，完成参赛作品所有内容的提交。逾期没有提交作品，视为自动放弃比赛资格。</w:t>
      </w:r>
    </w:p>
    <w:p w14:paraId="003FFA47" w14:textId="77777777" w:rsidR="001B72F8" w:rsidRPr="00431ECC" w:rsidRDefault="001B72F8" w:rsidP="001B72F8">
      <w:pPr>
        <w:pStyle w:val="a7"/>
        <w:adjustRightInd w:val="0"/>
        <w:snapToGrid w:val="0"/>
        <w:spacing w:line="600" w:lineRule="exact"/>
        <w:ind w:firstLine="640"/>
        <w:rPr>
          <w:rFonts w:hAnsi="仿宋"/>
        </w:rPr>
      </w:pPr>
      <w:r w:rsidRPr="00431ECC">
        <w:rPr>
          <w:rFonts w:hAnsi="仿宋" w:hint="eastAsia"/>
        </w:rPr>
        <w:t>1．网络提交</w:t>
      </w:r>
    </w:p>
    <w:p w14:paraId="317131E3" w14:textId="77777777" w:rsidR="001B72F8" w:rsidRPr="00431ECC" w:rsidRDefault="001B72F8" w:rsidP="001B72F8">
      <w:pPr>
        <w:pStyle w:val="a7"/>
        <w:adjustRightInd w:val="0"/>
        <w:snapToGrid w:val="0"/>
        <w:spacing w:line="600" w:lineRule="exact"/>
        <w:ind w:firstLine="640"/>
        <w:rPr>
          <w:rFonts w:hAnsi="仿宋"/>
        </w:rPr>
      </w:pPr>
      <w:r w:rsidRPr="00431ECC">
        <w:rPr>
          <w:rFonts w:hAnsi="仿宋" w:hint="eastAsia"/>
        </w:rPr>
        <w:t>在大赛官方网站提交作品简介、软件创意设计文档、软件安装包（iOS作品可无安装包）和视频短片。</w:t>
      </w:r>
    </w:p>
    <w:p w14:paraId="5E939EDE" w14:textId="77777777" w:rsidR="001B72F8" w:rsidRPr="00431ECC" w:rsidRDefault="001B72F8" w:rsidP="001B72F8">
      <w:pPr>
        <w:pStyle w:val="a7"/>
        <w:adjustRightInd w:val="0"/>
        <w:snapToGrid w:val="0"/>
        <w:spacing w:line="600" w:lineRule="exact"/>
        <w:ind w:firstLine="640"/>
        <w:rPr>
          <w:rFonts w:hAnsi="仿宋"/>
        </w:rPr>
      </w:pPr>
      <w:r w:rsidRPr="00431ECC">
        <w:rPr>
          <w:rFonts w:hAnsi="仿宋" w:hint="eastAsia"/>
        </w:rPr>
        <w:t>2．已经提交成功的参赛作品不能再修改。</w:t>
      </w:r>
    </w:p>
    <w:p w14:paraId="604284DC" w14:textId="77777777" w:rsidR="001B72F8" w:rsidRPr="00431ECC" w:rsidRDefault="001B72F8" w:rsidP="001B72F8">
      <w:pPr>
        <w:pStyle w:val="a7"/>
        <w:adjustRightInd w:val="0"/>
        <w:snapToGrid w:val="0"/>
        <w:spacing w:line="600" w:lineRule="exact"/>
        <w:ind w:firstLine="640"/>
        <w:rPr>
          <w:rFonts w:hAnsi="仿宋"/>
        </w:rPr>
      </w:pPr>
      <w:r w:rsidRPr="00431ECC">
        <w:rPr>
          <w:rFonts w:hAnsi="仿宋" w:hint="eastAsia"/>
        </w:rPr>
        <w:t>3．作品界面元素可以从网络上采集素材或自行设计，如存在侵犯版权问题即刻作废。</w:t>
      </w:r>
    </w:p>
    <w:p w14:paraId="72EFE06F" w14:textId="77777777" w:rsidR="001B72F8" w:rsidRPr="00431ECC" w:rsidRDefault="001B72F8" w:rsidP="001B72F8">
      <w:pPr>
        <w:pStyle w:val="a7"/>
        <w:adjustRightInd w:val="0"/>
        <w:snapToGrid w:val="0"/>
        <w:spacing w:line="600" w:lineRule="exact"/>
        <w:ind w:firstLine="640"/>
        <w:rPr>
          <w:rFonts w:hAnsi="仿宋"/>
        </w:rPr>
      </w:pPr>
      <w:r w:rsidRPr="00431ECC">
        <w:rPr>
          <w:rFonts w:hAnsi="仿宋" w:hint="eastAsia"/>
        </w:rPr>
        <w:t>4．参赛作品初评阶段，各参赛团队有义务接受专家工作组通过邮件或电话提出的关于参赛作品的创意设计文档及软件的质询。</w:t>
      </w:r>
    </w:p>
    <w:p w14:paraId="7781ED78" w14:textId="77777777" w:rsidR="001B72F8" w:rsidRPr="00431ECC" w:rsidRDefault="001B72F8" w:rsidP="001B72F8">
      <w:pPr>
        <w:adjustRightInd w:val="0"/>
        <w:snapToGrid w:val="0"/>
        <w:spacing w:line="600" w:lineRule="exact"/>
        <w:ind w:firstLineChars="200" w:firstLine="640"/>
        <w:rPr>
          <w:rFonts w:ascii="黑体" w:eastAsia="黑体" w:hAnsi="黑体"/>
          <w:szCs w:val="32"/>
        </w:rPr>
      </w:pPr>
      <w:r w:rsidRPr="00431ECC">
        <w:rPr>
          <w:rFonts w:ascii="黑体" w:eastAsia="黑体" w:hAnsi="黑体" w:hint="eastAsia"/>
          <w:szCs w:val="32"/>
        </w:rPr>
        <w:t>八、作品版权</w:t>
      </w:r>
    </w:p>
    <w:p w14:paraId="4E800B34" w14:textId="77777777" w:rsidR="001B72F8" w:rsidRPr="00431ECC" w:rsidRDefault="001B72F8" w:rsidP="001B72F8">
      <w:pPr>
        <w:pStyle w:val="a7"/>
        <w:adjustRightInd w:val="0"/>
        <w:snapToGrid w:val="0"/>
        <w:spacing w:line="600" w:lineRule="exact"/>
        <w:ind w:firstLine="640"/>
        <w:rPr>
          <w:rFonts w:hAnsi="仿宋"/>
        </w:rPr>
      </w:pPr>
      <w:r w:rsidRPr="00431ECC">
        <w:rPr>
          <w:rFonts w:hAnsi="仿宋" w:hint="eastAsia"/>
        </w:rPr>
        <w:t>1．学校和学生所作的参赛方案或者作品，所有权归参赛者个人或所在学校所有，应允许主办方进行非商业性质的各种宣传。</w:t>
      </w:r>
    </w:p>
    <w:p w14:paraId="213AB869" w14:textId="77777777" w:rsidR="001B72F8" w:rsidRPr="00431ECC" w:rsidRDefault="001B72F8" w:rsidP="001B72F8">
      <w:pPr>
        <w:pStyle w:val="a7"/>
        <w:adjustRightInd w:val="0"/>
        <w:snapToGrid w:val="0"/>
        <w:spacing w:line="600" w:lineRule="exact"/>
        <w:ind w:firstLine="640"/>
        <w:rPr>
          <w:rFonts w:hAnsi="仿宋"/>
        </w:rPr>
      </w:pPr>
      <w:r w:rsidRPr="00431ECC">
        <w:rPr>
          <w:rFonts w:hAnsi="仿宋" w:hint="eastAsia"/>
        </w:rPr>
        <w:t>2．参赛作品在大赛评审阶段应能够被评审专家免费使用，参赛作者必须提交参赛作品的完整带源码版本。</w:t>
      </w:r>
    </w:p>
    <w:p w14:paraId="5D2842E9" w14:textId="26E37260" w:rsidR="001B72F8" w:rsidRPr="00431ECC" w:rsidRDefault="001B72F8" w:rsidP="00CE53A0">
      <w:pPr>
        <w:pStyle w:val="a7"/>
        <w:adjustRightInd w:val="0"/>
        <w:snapToGrid w:val="0"/>
        <w:spacing w:line="600" w:lineRule="exact"/>
        <w:ind w:firstLine="640"/>
      </w:pPr>
      <w:r w:rsidRPr="00431ECC">
        <w:rPr>
          <w:rFonts w:hAnsi="仿宋" w:hint="eastAsia"/>
        </w:rPr>
        <w:t>3．对于参赛作品的软件安装包，如果参赛作者希望提交的作品在大赛结束后非免费使用，则可以提交免费试用的</w:t>
      </w:r>
      <w:r w:rsidRPr="00431ECC">
        <w:rPr>
          <w:rFonts w:hAnsi="仿宋" w:hint="eastAsia"/>
        </w:rPr>
        <w:lastRenderedPageBreak/>
        <w:t>参赛作品软件安装包。</w:t>
      </w:r>
    </w:p>
    <w:sectPr w:rsidR="001B72F8" w:rsidRPr="00431ECC" w:rsidSect="00664A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CEF45" w14:textId="77777777" w:rsidR="00C77D96" w:rsidRDefault="00C77D96" w:rsidP="001B72F8">
      <w:r>
        <w:separator/>
      </w:r>
    </w:p>
  </w:endnote>
  <w:endnote w:type="continuationSeparator" w:id="0">
    <w:p w14:paraId="63004FCC" w14:textId="77777777" w:rsidR="00C77D96" w:rsidRDefault="00C77D96" w:rsidP="001B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B179F" w14:textId="77777777" w:rsidR="00C77D96" w:rsidRDefault="00C77D96" w:rsidP="001B72F8">
      <w:r>
        <w:separator/>
      </w:r>
    </w:p>
  </w:footnote>
  <w:footnote w:type="continuationSeparator" w:id="0">
    <w:p w14:paraId="67E726B4" w14:textId="77777777" w:rsidR="00C77D96" w:rsidRDefault="00C77D96" w:rsidP="001B72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B72F8"/>
    <w:rsid w:val="0003725C"/>
    <w:rsid w:val="001453C6"/>
    <w:rsid w:val="00181B48"/>
    <w:rsid w:val="001B72F8"/>
    <w:rsid w:val="00335AF9"/>
    <w:rsid w:val="00431ECC"/>
    <w:rsid w:val="005C5EE5"/>
    <w:rsid w:val="00664A9C"/>
    <w:rsid w:val="0088205E"/>
    <w:rsid w:val="00962B96"/>
    <w:rsid w:val="00B50C22"/>
    <w:rsid w:val="00C77D96"/>
    <w:rsid w:val="00CE53A0"/>
    <w:rsid w:val="00D3571F"/>
    <w:rsid w:val="00EE2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73926"/>
  <w15:docId w15:val="{DA6E3B7F-429B-452F-9BC2-936E438A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2F8"/>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72F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B72F8"/>
    <w:rPr>
      <w:sz w:val="18"/>
      <w:szCs w:val="18"/>
    </w:rPr>
  </w:style>
  <w:style w:type="paragraph" w:styleId="a5">
    <w:name w:val="footer"/>
    <w:basedOn w:val="a"/>
    <w:link w:val="a6"/>
    <w:uiPriority w:val="99"/>
    <w:unhideWhenUsed/>
    <w:rsid w:val="001B72F8"/>
    <w:pPr>
      <w:tabs>
        <w:tab w:val="center" w:pos="4153"/>
        <w:tab w:val="right" w:pos="8306"/>
      </w:tabs>
      <w:snapToGrid w:val="0"/>
      <w:jc w:val="left"/>
    </w:pPr>
    <w:rPr>
      <w:sz w:val="18"/>
      <w:szCs w:val="18"/>
    </w:rPr>
  </w:style>
  <w:style w:type="character" w:customStyle="1" w:styleId="a6">
    <w:name w:val="页脚 字符"/>
    <w:basedOn w:val="a0"/>
    <w:link w:val="a5"/>
    <w:uiPriority w:val="99"/>
    <w:rsid w:val="001B72F8"/>
    <w:rPr>
      <w:sz w:val="18"/>
      <w:szCs w:val="18"/>
    </w:rPr>
  </w:style>
  <w:style w:type="paragraph" w:styleId="a7">
    <w:name w:val="Normal Indent"/>
    <w:basedOn w:val="a"/>
    <w:qFormat/>
    <w:rsid w:val="001B72F8"/>
    <w:pPr>
      <w:spacing w:line="460" w:lineRule="exact"/>
      <w:ind w:firstLineChars="200" w:firstLine="420"/>
      <w:jc w:val="left"/>
    </w:pPr>
    <w:rPr>
      <w:rFonts w:ascii="仿宋_GB2312" w:hAnsi="Arial"/>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427</Words>
  <Characters>2439</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dc:creator>
  <cp:keywords/>
  <dc:description/>
  <cp:lastModifiedBy>song yan</cp:lastModifiedBy>
  <cp:revision>6</cp:revision>
  <dcterms:created xsi:type="dcterms:W3CDTF">2021-06-17T06:57:00Z</dcterms:created>
  <dcterms:modified xsi:type="dcterms:W3CDTF">2022-08-30T08:58:00Z</dcterms:modified>
</cp:coreProperties>
</file>