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北京科技大学青年教学骨干人才培养计划</w:t>
      </w:r>
    </w:p>
    <w:p>
      <w:pPr>
        <w:pStyle w:val="3"/>
        <w:jc w:val="center"/>
        <w:rPr>
          <w:b/>
          <w:spacing w:val="20"/>
          <w:sz w:val="84"/>
          <w:szCs w:val="84"/>
        </w:rPr>
      </w:pPr>
    </w:p>
    <w:p>
      <w:pPr>
        <w:pStyle w:val="3"/>
        <w:jc w:val="center"/>
        <w:rPr>
          <w:b/>
          <w:sz w:val="84"/>
          <w:szCs w:val="84"/>
        </w:rPr>
      </w:pPr>
      <w:r>
        <w:rPr>
          <w:rFonts w:hint="eastAsia"/>
          <w:b/>
          <w:spacing w:val="20"/>
          <w:sz w:val="84"/>
          <w:szCs w:val="84"/>
        </w:rPr>
        <w:t>申</w:t>
      </w:r>
      <w:r>
        <w:rPr>
          <w:b/>
          <w:spacing w:val="20"/>
          <w:sz w:val="84"/>
          <w:szCs w:val="84"/>
        </w:rPr>
        <w:t xml:space="preserve"> </w:t>
      </w:r>
      <w:r>
        <w:rPr>
          <w:rFonts w:hint="eastAsia"/>
          <w:b/>
          <w:spacing w:val="20"/>
          <w:sz w:val="84"/>
          <w:szCs w:val="84"/>
        </w:rPr>
        <w:t>请</w:t>
      </w:r>
      <w:r>
        <w:rPr>
          <w:b/>
          <w:spacing w:val="20"/>
          <w:sz w:val="84"/>
          <w:szCs w:val="84"/>
        </w:rPr>
        <w:t xml:space="preserve"> </w:t>
      </w:r>
      <w:r>
        <w:rPr>
          <w:rFonts w:hint="eastAsia"/>
          <w:b/>
          <w:sz w:val="84"/>
          <w:szCs w:val="84"/>
        </w:rPr>
        <w:t>书</w:t>
      </w:r>
    </w:p>
    <w:p>
      <w:pPr>
        <w:rPr>
          <w:b/>
          <w:spacing w:val="68"/>
          <w:sz w:val="48"/>
        </w:rPr>
      </w:pPr>
    </w:p>
    <w:p>
      <w:pPr>
        <w:rPr>
          <w:b/>
          <w:spacing w:val="68"/>
          <w:sz w:val="48"/>
        </w:rPr>
      </w:pPr>
    </w:p>
    <w:p>
      <w:pPr>
        <w:rPr>
          <w:b/>
          <w:spacing w:val="68"/>
          <w:sz w:val="48"/>
        </w:rPr>
      </w:pPr>
    </w:p>
    <w:p>
      <w:pPr>
        <w:rPr>
          <w:b/>
          <w:spacing w:val="68"/>
          <w:sz w:val="48"/>
        </w:rPr>
      </w:pPr>
    </w:p>
    <w:tbl>
      <w:tblPr>
        <w:tblStyle w:val="7"/>
        <w:tblW w:w="0" w:type="auto"/>
        <w:tblInd w:w="10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申报人姓名：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所在学院：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电子邮件：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申报日期：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sz w:val="30"/>
                <w:szCs w:val="30"/>
                <w:u w:val="single"/>
              </w:rPr>
              <w:t>202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30"/>
        </w:rPr>
        <w:t>北京科技大学教务处制表</w:t>
      </w:r>
    </w:p>
    <w:p>
      <w:pPr>
        <w:ind w:left="718"/>
        <w:jc w:val="center"/>
        <w:rPr>
          <w:rFonts w:ascii="黑体" w:eastAsia="黑体"/>
          <w:b/>
          <w:spacing w:val="60"/>
          <w:sz w:val="36"/>
        </w:rPr>
      </w:pPr>
      <w:r>
        <w:rPr>
          <w:rFonts w:ascii="黑体" w:eastAsia="黑体"/>
          <w:b/>
          <w:sz w:val="30"/>
        </w:rPr>
        <w:br w:type="page"/>
      </w:r>
      <w:r>
        <w:rPr>
          <w:rFonts w:hint="eastAsia" w:ascii="黑体" w:eastAsia="黑体"/>
          <w:b/>
          <w:spacing w:val="60"/>
          <w:sz w:val="36"/>
        </w:rPr>
        <w:t>填 报 说 明</w:t>
      </w:r>
    </w:p>
    <w:p>
      <w:pPr>
        <w:ind w:left="718"/>
        <w:rPr>
          <w:rFonts w:ascii="黑体" w:eastAsia="黑体"/>
          <w:sz w:val="32"/>
        </w:rPr>
      </w:pPr>
    </w:p>
    <w:p>
      <w:pPr>
        <w:pStyle w:val="2"/>
        <w:numPr>
          <w:ilvl w:val="0"/>
          <w:numId w:val="1"/>
        </w:numPr>
        <w:tabs>
          <w:tab w:val="left" w:pos="1440"/>
          <w:tab w:val="clear" w:pos="2040"/>
        </w:tabs>
        <w:spacing w:before="240"/>
        <w:ind w:left="0" w:firstLine="720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填写申报表前，请先阅读</w:t>
      </w:r>
      <w:r>
        <w:rPr>
          <w:rFonts w:hint="eastAsia"/>
          <w:color w:val="auto"/>
          <w:sz w:val="28"/>
          <w:szCs w:val="28"/>
        </w:rPr>
        <w:t>《北京科技大学青年教学骨干人才培养计划实施细则》（校教发【201</w:t>
      </w:r>
      <w:r>
        <w:rPr>
          <w:color w:val="auto"/>
          <w:sz w:val="28"/>
          <w:szCs w:val="28"/>
        </w:rPr>
        <w:t>9</w:t>
      </w:r>
      <w:r>
        <w:rPr>
          <w:rFonts w:hint="eastAsia"/>
          <w:color w:val="auto"/>
          <w:sz w:val="28"/>
          <w:szCs w:val="28"/>
        </w:rPr>
        <w:t>】</w:t>
      </w:r>
      <w:r>
        <w:rPr>
          <w:color w:val="auto"/>
          <w:sz w:val="28"/>
          <w:szCs w:val="28"/>
        </w:rPr>
        <w:t>001</w:t>
      </w:r>
      <w:r>
        <w:rPr>
          <w:rFonts w:hint="eastAsia"/>
          <w:color w:val="auto"/>
          <w:sz w:val="28"/>
          <w:szCs w:val="28"/>
        </w:rPr>
        <w:t>号）。</w:t>
      </w:r>
    </w:p>
    <w:p>
      <w:pPr>
        <w:pStyle w:val="2"/>
        <w:numPr>
          <w:ilvl w:val="0"/>
          <w:numId w:val="1"/>
        </w:numPr>
        <w:tabs>
          <w:tab w:val="left" w:pos="1440"/>
          <w:tab w:val="clear" w:pos="2040"/>
        </w:tabs>
        <w:spacing w:before="240"/>
        <w:ind w:left="0"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“近三年授课情况”请填写申报年度以前完整年度的授课情况。表中的</w:t>
      </w:r>
      <w:bookmarkStart w:id="0" w:name="_GoBack"/>
      <w:r>
        <w:rPr>
          <w:rFonts w:hint="eastAsia"/>
          <w:color w:val="C00000"/>
          <w:sz w:val="28"/>
          <w:szCs w:val="28"/>
          <w:highlight w:val="yellow"/>
        </w:rPr>
        <w:t>主讲学时均为实际课堂教学，实验学时不在统计范围</w:t>
      </w:r>
      <w:bookmarkEnd w:id="0"/>
      <w:r>
        <w:rPr>
          <w:rFonts w:hint="eastAsia"/>
          <w:sz w:val="28"/>
          <w:szCs w:val="28"/>
        </w:rPr>
        <w:t>；时间范围为201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、201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、20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三年，即：201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-201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学年的第二学期、201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-201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学年、201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学年和20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学年的第一学期。</w:t>
      </w:r>
    </w:p>
    <w:p>
      <w:pPr>
        <w:pStyle w:val="2"/>
        <w:numPr>
          <w:ilvl w:val="0"/>
          <w:numId w:val="1"/>
        </w:numPr>
        <w:tabs>
          <w:tab w:val="left" w:pos="1440"/>
          <w:tab w:val="clear" w:pos="2040"/>
        </w:tabs>
        <w:spacing w:before="240"/>
        <w:ind w:left="0"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承担教学改革、课程建设、教材建设、教学改革</w:t>
      </w:r>
      <w:r>
        <w:rPr>
          <w:sz w:val="28"/>
          <w:szCs w:val="28"/>
        </w:rPr>
        <w:t>与研究论文发表、</w:t>
      </w:r>
      <w:r>
        <w:rPr>
          <w:rFonts w:hint="eastAsia"/>
          <w:sz w:val="28"/>
          <w:szCs w:val="28"/>
        </w:rPr>
        <w:t>教学获奖、培养学生创新创业教育、</w:t>
      </w:r>
      <w:r>
        <w:rPr>
          <w:sz w:val="28"/>
          <w:szCs w:val="28"/>
        </w:rPr>
        <w:t>课程思政建设</w:t>
      </w:r>
      <w:r>
        <w:rPr>
          <w:rFonts w:hint="eastAsia"/>
          <w:sz w:val="28"/>
          <w:szCs w:val="28"/>
        </w:rPr>
        <w:t>和科研及其支撑服务教学等填写</w:t>
      </w:r>
      <w:r>
        <w:rPr>
          <w:rFonts w:hint="eastAsia"/>
          <w:color w:val="C00000"/>
          <w:sz w:val="28"/>
          <w:szCs w:val="28"/>
          <w:highlight w:val="yellow"/>
        </w:rPr>
        <w:t>近五年内</w:t>
      </w:r>
      <w:r>
        <w:rPr>
          <w:rFonts w:hint="eastAsia"/>
          <w:sz w:val="28"/>
          <w:szCs w:val="28"/>
        </w:rPr>
        <w:t>的情况。</w:t>
      </w:r>
    </w:p>
    <w:p>
      <w:pPr>
        <w:pStyle w:val="2"/>
        <w:numPr>
          <w:ilvl w:val="0"/>
          <w:numId w:val="1"/>
        </w:numPr>
        <w:tabs>
          <w:tab w:val="left" w:pos="1440"/>
          <w:tab w:val="clear" w:pos="2040"/>
        </w:tabs>
        <w:spacing w:before="240"/>
        <w:ind w:left="0"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“主要工作计划”填写获得资助后拟开展的教学相关的工作，以三年时间做计划。</w:t>
      </w:r>
    </w:p>
    <w:p>
      <w:pPr>
        <w:pStyle w:val="2"/>
        <w:numPr>
          <w:ilvl w:val="0"/>
          <w:numId w:val="1"/>
        </w:numPr>
        <w:tabs>
          <w:tab w:val="left" w:pos="1440"/>
          <w:tab w:val="clear" w:pos="2040"/>
        </w:tabs>
        <w:spacing w:before="240"/>
        <w:ind w:left="0"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请学院在审核教师所填内容后，填写推荐意见。</w:t>
      </w:r>
    </w:p>
    <w:p>
      <w:pPr>
        <w:pStyle w:val="2"/>
        <w:spacing w:before="240"/>
        <w:ind w:left="720"/>
        <w:rPr>
          <w:sz w:val="18"/>
          <w:szCs w:val="18"/>
        </w:rPr>
      </w:pPr>
      <w:r>
        <w:br w:type="page"/>
      </w:r>
    </w:p>
    <w:tbl>
      <w:tblPr>
        <w:tblStyle w:val="7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57"/>
        <w:gridCol w:w="1286"/>
        <w:gridCol w:w="898"/>
        <w:gridCol w:w="1216"/>
        <w:gridCol w:w="1681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5" w:type="pct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eastAsia="黑体"/>
                <w:b/>
                <w:sz w:val="30"/>
              </w:rPr>
              <w:br w:type="page"/>
            </w:r>
            <w:r>
              <w:rPr>
                <w:rFonts w:eastAsia="黑体"/>
                <w:b/>
                <w:sz w:val="30"/>
              </w:rPr>
              <w:br w:type="page"/>
            </w: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pc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0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5" w:type="pct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pc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</w:pPr>
          </w:p>
        </w:tc>
        <w:tc>
          <w:tcPr>
            <w:tcW w:w="983" w:type="pct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教  龄</w:t>
            </w:r>
          </w:p>
        </w:tc>
        <w:tc>
          <w:tcPr>
            <w:tcW w:w="110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4" w:hRule="atLeast"/>
        </w:trPr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学习工作简历</w:t>
            </w:r>
          </w:p>
          <w:p>
            <w:pPr>
              <w:jc w:val="center"/>
            </w:pPr>
          </w:p>
        </w:tc>
        <w:tc>
          <w:tcPr>
            <w:tcW w:w="4692" w:type="pct"/>
            <w:gridSpan w:val="6"/>
          </w:tcPr>
          <w:p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（300字</w:t>
            </w:r>
            <w:r>
              <w:rPr>
                <w:sz w:val="24"/>
              </w:rPr>
              <w:t>内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  <w:rPr>
                <w:sz w:val="24"/>
              </w:rPr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</w:trPr>
        <w:tc>
          <w:tcPr>
            <w:tcW w:w="307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近三年授课情况</w:t>
            </w:r>
          </w:p>
        </w:tc>
        <w:tc>
          <w:tcPr>
            <w:tcW w:w="618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</w:tc>
        <w:tc>
          <w:tcPr>
            <w:tcW w:w="12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主讲学时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（不含实验学时）</w:t>
            </w: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（本科生/研究生）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307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18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lang w:val="en-US" w:eastAsia="zh-CN"/>
              </w:rPr>
              <w:t>18-19-2</w:t>
            </w:r>
          </w:p>
        </w:tc>
        <w:tc>
          <w:tcPr>
            <w:tcW w:w="12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C00000"/>
                <w:sz w:val="24"/>
                <w:lang w:eastAsia="zh-CN"/>
              </w:rPr>
            </w:pPr>
            <w:r>
              <w:rPr>
                <w:rFonts w:hint="eastAsia"/>
                <w:color w:val="C00000"/>
                <w:sz w:val="24"/>
                <w:lang w:eastAsia="zh-CN"/>
              </w:rPr>
              <w:t>微积分AII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hint="eastAsia" w:eastAsia="宋体"/>
                <w:color w:val="C00000"/>
                <w:sz w:val="24"/>
                <w:lang w:eastAsia="zh-CN"/>
              </w:rPr>
            </w:pPr>
            <w:r>
              <w:rPr>
                <w:rFonts w:hint="eastAsia"/>
                <w:color w:val="C00000"/>
                <w:sz w:val="24"/>
                <w:lang w:eastAsia="zh-CN"/>
              </w:rPr>
              <w:t>必修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hint="default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lang w:val="en-US" w:eastAsia="zh-CN"/>
              </w:rPr>
              <w:t>80</w:t>
            </w: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rFonts w:hint="eastAsia" w:eastAsia="宋体"/>
                <w:color w:val="C00000"/>
                <w:sz w:val="24"/>
                <w:lang w:eastAsia="zh-CN"/>
              </w:rPr>
            </w:pPr>
            <w:r>
              <w:rPr>
                <w:rFonts w:hint="eastAsia"/>
                <w:color w:val="C00000"/>
                <w:sz w:val="24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307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18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307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18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307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18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307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18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307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18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307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18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pct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2913" w:type="pct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近三年学生评教排名</w:t>
            </w:r>
          </w:p>
        </w:tc>
        <w:tc>
          <w:tcPr>
            <w:tcW w:w="2086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tbl>
      <w:tblPr>
        <w:tblStyle w:val="7"/>
        <w:tblW w:w="52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196"/>
        <w:gridCol w:w="2075"/>
        <w:gridCol w:w="1429"/>
        <w:gridCol w:w="1274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承担教学改革情况</w:t>
            </w: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803" w:type="pct"/>
            <w:vAlign w:val="center"/>
          </w:tcPr>
          <w:p>
            <w:pPr>
              <w:spacing w:before="12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经费（</w:t>
            </w:r>
            <w:r>
              <w:rPr>
                <w:spacing w:val="-20"/>
                <w:sz w:val="24"/>
              </w:rPr>
              <w:t>万元）</w:t>
            </w: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4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4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课程建设</w:t>
            </w:r>
            <w:r>
              <w:rPr>
                <w:sz w:val="24"/>
              </w:rPr>
              <w:t>情况</w:t>
            </w: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名称</w:t>
            </w: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课程类别</w:t>
            </w: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课程级别</w:t>
            </w: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排名</w:t>
            </w: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教材建设情况</w:t>
            </w: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教材级别</w:t>
            </w: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排名</w:t>
            </w: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  <w:r>
              <w:rPr>
                <w:sz w:val="24"/>
              </w:rPr>
              <w:t>改革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研究论文</w:t>
            </w:r>
            <w:r>
              <w:rPr>
                <w:rFonts w:hint="eastAsia"/>
                <w:sz w:val="24"/>
              </w:rPr>
              <w:t>发表</w:t>
            </w:r>
            <w:r>
              <w:rPr>
                <w:sz w:val="24"/>
              </w:rPr>
              <w:t>情况</w:t>
            </w:r>
          </w:p>
        </w:tc>
        <w:tc>
          <w:tcPr>
            <w:tcW w:w="2400" w:type="pct"/>
            <w:gridSpan w:val="2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题目</w:t>
            </w: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</w:t>
            </w:r>
            <w:r>
              <w:rPr>
                <w:sz w:val="24"/>
              </w:rPr>
              <w:t>名称、卷次</w:t>
            </w: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排名</w:t>
            </w: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发表</w:t>
            </w:r>
            <w:r>
              <w:rPr>
                <w:spacing w:val="-2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400" w:type="pct"/>
            <w:gridSpan w:val="2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400" w:type="pct"/>
            <w:gridSpan w:val="2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400" w:type="pct"/>
            <w:gridSpan w:val="2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教学获奖情况</w:t>
            </w:r>
          </w:p>
        </w:tc>
        <w:tc>
          <w:tcPr>
            <w:tcW w:w="2400" w:type="pct"/>
            <w:gridSpan w:val="2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获奖名称</w:t>
            </w: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获奖级别</w:t>
            </w: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400" w:type="pct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400" w:type="pct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400" w:type="pct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406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创新</w:t>
            </w:r>
            <w:r>
              <w:rPr>
                <w:snapToGrid w:val="0"/>
                <w:kern w:val="0"/>
                <w:sz w:val="24"/>
              </w:rPr>
              <w:t>创业教育情况</w:t>
            </w:r>
          </w:p>
        </w:tc>
        <w:tc>
          <w:tcPr>
            <w:tcW w:w="4594" w:type="pct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课程</w:t>
            </w:r>
            <w:r>
              <w:rPr>
                <w:snapToGrid w:val="0"/>
                <w:kern w:val="0"/>
                <w:sz w:val="24"/>
              </w:rPr>
              <w:t>思政建设情况</w:t>
            </w:r>
          </w:p>
        </w:tc>
        <w:tc>
          <w:tcPr>
            <w:tcW w:w="4594" w:type="pct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  <w:jc w:val="center"/>
        </w:trPr>
        <w:tc>
          <w:tcPr>
            <w:tcW w:w="406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科研及其支撑服务教学情况</w:t>
            </w:r>
          </w:p>
        </w:tc>
        <w:tc>
          <w:tcPr>
            <w:tcW w:w="4594" w:type="pct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rPr>
                <w:color w:val="FF0000"/>
                <w:sz w:val="24"/>
              </w:rPr>
            </w:pPr>
          </w:p>
        </w:tc>
      </w:tr>
    </w:tbl>
    <w:p>
      <w:pPr>
        <w:rPr>
          <w:rFonts w:eastAsia="仿宋"/>
          <w:sz w:val="24"/>
        </w:rPr>
      </w:pPr>
    </w:p>
    <w:tbl>
      <w:tblPr>
        <w:tblStyle w:val="7"/>
        <w:tblW w:w="8525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</w:trPr>
        <w:tc>
          <w:tcPr>
            <w:tcW w:w="538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主</w:t>
            </w:r>
          </w:p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工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作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计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划</w:t>
            </w:r>
          </w:p>
        </w:tc>
        <w:tc>
          <w:tcPr>
            <w:tcW w:w="7987" w:type="dxa"/>
            <w:tcBorders>
              <w:top w:val="single" w:color="000000" w:sz="4" w:space="0"/>
            </w:tcBorders>
          </w:tcPr>
          <w:p>
            <w:pPr>
              <w:numPr>
                <w:ilvl w:val="0"/>
                <w:numId w:val="2"/>
              </w:num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具体建设</w:t>
            </w:r>
            <w:r>
              <w:rPr>
                <w:sz w:val="24"/>
              </w:rPr>
              <w:t>内容，拟创新点</w:t>
            </w:r>
            <w:r>
              <w:rPr>
                <w:rFonts w:hint="eastAsia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8" w:hRule="atLeast"/>
        </w:trPr>
        <w:tc>
          <w:tcPr>
            <w:tcW w:w="53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798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numPr>
                <w:ilvl w:val="0"/>
                <w:numId w:val="2"/>
              </w:num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研究思路</w:t>
            </w:r>
            <w:r>
              <w:rPr>
                <w:sz w:val="24"/>
              </w:rPr>
              <w:t>及方法</w:t>
            </w:r>
            <w:r>
              <w:rPr>
                <w:rFonts w:hint="eastAsia"/>
                <w:sz w:val="24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5" w:hRule="atLeast"/>
        </w:trPr>
        <w:tc>
          <w:tcPr>
            <w:tcW w:w="538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主</w:t>
            </w:r>
          </w:p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要</w:t>
            </w:r>
          </w:p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计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划</w:t>
            </w:r>
          </w:p>
        </w:tc>
        <w:tc>
          <w:tcPr>
            <w:tcW w:w="798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numPr>
                <w:ilvl w:val="0"/>
                <w:numId w:val="2"/>
              </w:num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时间安排及具体实施计划</w:t>
            </w:r>
            <w:r>
              <w:rPr>
                <w:rFonts w:hint="eastAsia"/>
                <w:sz w:val="24"/>
              </w:rPr>
              <w:t>（1000字以内）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6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7987" w:type="dxa"/>
            <w:tcBorders>
              <w:top w:val="single" w:color="000000" w:sz="4" w:space="0"/>
              <w:bottom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预期</w:t>
            </w:r>
            <w:r>
              <w:rPr>
                <w:sz w:val="24"/>
              </w:rPr>
              <w:t>取得</w:t>
            </w:r>
            <w:r>
              <w:rPr>
                <w:rFonts w:hint="eastAsia"/>
                <w:sz w:val="24"/>
              </w:rPr>
              <w:t>成果（500字</w:t>
            </w:r>
            <w:r>
              <w:rPr>
                <w:sz w:val="24"/>
              </w:rPr>
              <w:t>以内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>
      <w:pPr>
        <w:widowControl/>
        <w:spacing w:line="500" w:lineRule="exact"/>
        <w:rPr>
          <w:sz w:val="24"/>
        </w:rPr>
      </w:pPr>
    </w:p>
    <w:tbl>
      <w:tblPr>
        <w:tblStyle w:val="7"/>
        <w:tblW w:w="8553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</w:trPr>
        <w:tc>
          <w:tcPr>
            <w:tcW w:w="61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80"/>
                <w:sz w:val="24"/>
              </w:rPr>
            </w:pPr>
            <w:r>
              <w:rPr>
                <w:rFonts w:hint="eastAsia"/>
                <w:sz w:val="24"/>
              </w:rPr>
              <w:t>学 院 意 见</w:t>
            </w:r>
          </w:p>
        </w:tc>
        <w:tc>
          <w:tcPr>
            <w:tcW w:w="7937" w:type="dxa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院长签字：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16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校评选专家意见</w:t>
            </w:r>
          </w:p>
        </w:tc>
        <w:tc>
          <w:tcPr>
            <w:tcW w:w="7937" w:type="dxa"/>
          </w:tcPr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组长签字：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spacing w:before="120"/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616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校教学委员会意见</w:t>
            </w:r>
          </w:p>
        </w:tc>
        <w:tc>
          <w:tcPr>
            <w:tcW w:w="7937" w:type="dxa"/>
          </w:tcPr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eastAsia="黑体"/>
                <w:sz w:val="24"/>
              </w:rPr>
              <w:t xml:space="preserve">                      </w:t>
            </w:r>
            <w:r>
              <w:rPr>
                <w:rFonts w:hint="eastAsia"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校教学委员会主任签字：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spacing w:before="120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53C1"/>
    <w:multiLevelType w:val="multilevel"/>
    <w:tmpl w:val="1DF153C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F57AF9"/>
    <w:multiLevelType w:val="multilevel"/>
    <w:tmpl w:val="46F57AF9"/>
    <w:lvl w:ilvl="0" w:tentative="0">
      <w:start w:val="1"/>
      <w:numFmt w:val="japaneseCounting"/>
      <w:lvlText w:val="%1、"/>
      <w:lvlJc w:val="left"/>
      <w:pPr>
        <w:tabs>
          <w:tab w:val="left" w:pos="2040"/>
        </w:tabs>
        <w:ind w:left="2040" w:hanging="13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6D"/>
    <w:rsid w:val="00017E6D"/>
    <w:rsid w:val="0019793E"/>
    <w:rsid w:val="001E47F6"/>
    <w:rsid w:val="002671BB"/>
    <w:rsid w:val="00356BD8"/>
    <w:rsid w:val="00365444"/>
    <w:rsid w:val="003C367E"/>
    <w:rsid w:val="003C7544"/>
    <w:rsid w:val="004B51D2"/>
    <w:rsid w:val="004B5476"/>
    <w:rsid w:val="004D72C9"/>
    <w:rsid w:val="00552A6B"/>
    <w:rsid w:val="0060743D"/>
    <w:rsid w:val="00625E68"/>
    <w:rsid w:val="006A1104"/>
    <w:rsid w:val="006A7FE6"/>
    <w:rsid w:val="00705271"/>
    <w:rsid w:val="00707843"/>
    <w:rsid w:val="007201DA"/>
    <w:rsid w:val="007F58D0"/>
    <w:rsid w:val="008948AC"/>
    <w:rsid w:val="00927452"/>
    <w:rsid w:val="0094749D"/>
    <w:rsid w:val="00987998"/>
    <w:rsid w:val="00A9264E"/>
    <w:rsid w:val="00C53103"/>
    <w:rsid w:val="00E8156F"/>
    <w:rsid w:val="00EF6F78"/>
    <w:rsid w:val="00F805E4"/>
    <w:rsid w:val="2BEB6E35"/>
    <w:rsid w:val="3A3875A7"/>
    <w:rsid w:val="51306935"/>
    <w:rsid w:val="5BFC673A"/>
    <w:rsid w:val="5F7838AC"/>
    <w:rsid w:val="7A6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ind w:left="934"/>
    </w:pPr>
    <w:rPr>
      <w:sz w:val="24"/>
      <w:szCs w:val="20"/>
    </w:rPr>
  </w:style>
  <w:style w:type="paragraph" w:styleId="3">
    <w:name w:val="Plain Text"/>
    <w:basedOn w:val="1"/>
    <w:link w:val="10"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0">
    <w:name w:val="纯文本 Char"/>
    <w:basedOn w:val="8"/>
    <w:link w:val="3"/>
    <w:uiPriority w:val="99"/>
    <w:rPr>
      <w:rFonts w:ascii="宋体" w:hAnsi="Courier New" w:eastAsia="宋体" w:cs="Times New Roman"/>
      <w:szCs w:val="20"/>
    </w:rPr>
  </w:style>
  <w:style w:type="character" w:customStyle="1" w:styleId="11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233</Words>
  <Characters>1334</Characters>
  <Lines>11</Lines>
  <Paragraphs>3</Paragraphs>
  <TotalTime>107</TotalTime>
  <ScaleCrop>false</ScaleCrop>
  <LinksUpToDate>false</LinksUpToDate>
  <CharactersWithSpaces>1564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2017-02-23T07:50:00Z</dcterms:created>
  <dc:creator>jwc</dc:creator>
  <cp:lastModifiedBy>小想</cp:lastModifiedBy>
  <dcterms:modified xsi:type="dcterms:W3CDTF">2021-01-11T06:50:21Z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