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66B" w:rsidRDefault="00D7066B" w:rsidP="00D7066B">
      <w:pPr>
        <w:jc w:val="center"/>
        <w:rPr>
          <w:rFonts w:ascii="华文新魏" w:eastAsia="华文新魏"/>
          <w:color w:val="FF0000"/>
          <w:sz w:val="72"/>
        </w:rPr>
      </w:pPr>
      <w:r>
        <w:rPr>
          <w:rFonts w:ascii="华文新魏" w:eastAsia="华文新魏" w:hint="eastAsia"/>
          <w:color w:val="FF0000"/>
          <w:sz w:val="72"/>
        </w:rPr>
        <w:t>北京科技大学教务处</w:t>
      </w:r>
    </w:p>
    <w:p w:rsidR="00D7066B" w:rsidRPr="00D7066B" w:rsidRDefault="00D7066B" w:rsidP="00895F1C">
      <w:pPr>
        <w:spacing w:beforeLines="100" w:before="312"/>
        <w:jc w:val="center"/>
        <w:rPr>
          <w:rFonts w:ascii="楷体" w:eastAsia="楷体" w:hAnsi="楷体" w:cs="Arial"/>
          <w:sz w:val="28"/>
          <w:szCs w:val="28"/>
        </w:rPr>
      </w:pPr>
      <w:proofErr w:type="gramStart"/>
      <w:r w:rsidRPr="00D7066B">
        <w:rPr>
          <w:rFonts w:ascii="楷体" w:eastAsia="楷体" w:hAnsi="楷体" w:cs="Arial" w:hint="eastAsia"/>
          <w:sz w:val="28"/>
          <w:szCs w:val="28"/>
        </w:rPr>
        <w:t>校教发</w:t>
      </w:r>
      <w:proofErr w:type="gramEnd"/>
      <w:r w:rsidRPr="00D7066B">
        <w:rPr>
          <w:rFonts w:ascii="楷体" w:eastAsia="楷体" w:hAnsi="楷体" w:cs="Arial" w:hint="eastAsia"/>
          <w:sz w:val="28"/>
          <w:szCs w:val="28"/>
        </w:rPr>
        <w:t>【</w:t>
      </w:r>
      <w:r w:rsidRPr="00D7066B">
        <w:rPr>
          <w:rFonts w:ascii="楷体" w:eastAsia="楷体" w:hAnsi="楷体" w:cs="Arial"/>
          <w:sz w:val="28"/>
          <w:szCs w:val="28"/>
        </w:rPr>
        <w:t>20</w:t>
      </w:r>
      <w:r w:rsidRPr="00D7066B">
        <w:rPr>
          <w:rFonts w:ascii="楷体" w:eastAsia="楷体" w:hAnsi="楷体" w:cs="Arial" w:hint="eastAsia"/>
          <w:sz w:val="28"/>
          <w:szCs w:val="28"/>
        </w:rPr>
        <w:t>1</w:t>
      </w:r>
      <w:r w:rsidR="00757D8A">
        <w:rPr>
          <w:rFonts w:ascii="楷体" w:eastAsia="楷体" w:hAnsi="楷体" w:cs="Arial"/>
          <w:sz w:val="28"/>
          <w:szCs w:val="28"/>
        </w:rPr>
        <w:t>8</w:t>
      </w:r>
      <w:r w:rsidRPr="00D7066B">
        <w:rPr>
          <w:rFonts w:ascii="楷体" w:eastAsia="楷体" w:hAnsi="楷体" w:cs="Arial" w:hint="eastAsia"/>
          <w:sz w:val="28"/>
          <w:szCs w:val="28"/>
        </w:rPr>
        <w:t>】</w:t>
      </w:r>
      <w:r w:rsidR="00757D8A">
        <w:rPr>
          <w:rFonts w:ascii="楷体" w:eastAsia="楷体" w:hAnsi="楷体" w:cs="Arial"/>
          <w:sz w:val="28"/>
          <w:szCs w:val="28"/>
        </w:rPr>
        <w:t>19</w:t>
      </w:r>
      <w:r w:rsidRPr="00D7066B">
        <w:rPr>
          <w:rFonts w:ascii="楷体" w:eastAsia="楷体" w:hAnsi="楷体" w:cs="Arial" w:hint="eastAsia"/>
          <w:sz w:val="28"/>
          <w:szCs w:val="28"/>
        </w:rPr>
        <w:t>号</w:t>
      </w:r>
      <w:bookmarkStart w:id="0" w:name="_GoBack"/>
      <w:bookmarkEnd w:id="0"/>
    </w:p>
    <w:p w:rsidR="00D7066B" w:rsidRDefault="00ED4B39" w:rsidP="00D7066B">
      <w:pPr>
        <w:jc w:val="center"/>
        <w:rPr>
          <w:rFonts w:ascii="Arial" w:eastAsia="华文新魏" w:hAnsi="Arial" w:cs="Arial"/>
          <w:sz w:val="24"/>
        </w:rPr>
      </w:pPr>
      <w:r>
        <w:rPr>
          <w:rFonts w:ascii="Arial" w:eastAsia="华文新魏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5734050" cy="0"/>
                <wp:effectExtent l="38100" t="38735" r="38100" b="374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98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C1D6B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6pt" to="433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" strokecolor="red" strokeweight="5.5pt">
                <v:stroke linestyle="thinThick"/>
              </v:line>
            </w:pict>
          </mc:Fallback>
        </mc:AlternateContent>
      </w:r>
    </w:p>
    <w:p w:rsidR="00D7066B" w:rsidRPr="00D7066B" w:rsidRDefault="00E21C6C" w:rsidP="00895F1C">
      <w:pPr>
        <w:spacing w:beforeLines="200" w:before="624" w:afterLines="100" w:after="312" w:line="360" w:lineRule="auto"/>
        <w:jc w:val="center"/>
        <w:rPr>
          <w:rFonts w:ascii="Arial" w:eastAsia="黑体" w:hAnsi="Arial" w:cs="Arial"/>
          <w:sz w:val="32"/>
          <w:szCs w:val="32"/>
        </w:rPr>
      </w:pPr>
      <w:r w:rsidRPr="00E21C6C">
        <w:rPr>
          <w:rFonts w:ascii="黑体" w:eastAsia="黑体" w:hAnsi="黑体" w:hint="eastAsia"/>
          <w:sz w:val="32"/>
          <w:szCs w:val="32"/>
        </w:rPr>
        <w:t>北京科技大学本科生考试工作补充规定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E45C97">
        <w:rPr>
          <w:rFonts w:ascii="仿宋_GB2312" w:eastAsia="仿宋_GB2312" w:hint="eastAsia"/>
          <w:sz w:val="28"/>
          <w:szCs w:val="28"/>
        </w:rPr>
        <w:t>考试工作是学校教学过程的重要环节，是检验学生学习成效的重要手段。做好考试分析工作对深化教育教学改革、提高课程的教学质量具有非常重要的意义。为进一步规范我校本科生考试工作，在《北京科技大学本科生课堂教学工作规范（修订）》（下称《规范》）及《北京科技大学本科生课程考核及成绩管理办法》（下称《办法》）的指导下，提出以下补充规定。</w:t>
      </w:r>
    </w:p>
    <w:p w:rsidR="00757D8A" w:rsidRPr="007F32F9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7F32F9">
        <w:rPr>
          <w:rFonts w:ascii="仿宋_GB2312" w:eastAsia="仿宋_GB2312" w:hint="eastAsia"/>
          <w:b/>
          <w:sz w:val="28"/>
          <w:szCs w:val="28"/>
        </w:rPr>
        <w:t>一、命题与试卷印刷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第一条　</w:t>
      </w:r>
      <w:r w:rsidRPr="00E45C97">
        <w:rPr>
          <w:rFonts w:ascii="仿宋_GB2312" w:eastAsia="仿宋_GB2312" w:hint="eastAsia"/>
          <w:sz w:val="28"/>
          <w:szCs w:val="28"/>
        </w:rPr>
        <w:t>任课教师</w:t>
      </w:r>
      <w:r>
        <w:rPr>
          <w:rFonts w:ascii="仿宋_GB2312" w:eastAsia="仿宋_GB2312" w:hint="eastAsia"/>
          <w:sz w:val="28"/>
          <w:szCs w:val="28"/>
        </w:rPr>
        <w:t>按</w:t>
      </w:r>
      <w:r w:rsidRPr="00E45C97">
        <w:rPr>
          <w:rFonts w:ascii="仿宋_GB2312" w:eastAsia="仿宋_GB2312" w:hint="eastAsia"/>
          <w:sz w:val="28"/>
          <w:szCs w:val="28"/>
        </w:rPr>
        <w:t>《规范》要求进行命题，按《本科考试命题及印刷规范格式》要求制作试卷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第二条　系</w:t>
      </w:r>
      <w:r w:rsidRPr="00E45C97">
        <w:rPr>
          <w:rFonts w:ascii="仿宋_GB2312" w:eastAsia="仿宋_GB2312" w:hint="eastAsia"/>
          <w:sz w:val="28"/>
          <w:szCs w:val="28"/>
        </w:rPr>
        <w:t>主任或教学主任</w:t>
      </w:r>
      <w:r>
        <w:rPr>
          <w:rFonts w:ascii="仿宋_GB2312" w:eastAsia="仿宋_GB2312" w:hint="eastAsia"/>
          <w:sz w:val="28"/>
          <w:szCs w:val="28"/>
        </w:rPr>
        <w:t>负责试卷的最终</w:t>
      </w:r>
      <w:r w:rsidRPr="00E45C97">
        <w:rPr>
          <w:rFonts w:ascii="仿宋_GB2312" w:eastAsia="仿宋_GB2312" w:hint="eastAsia"/>
          <w:sz w:val="28"/>
          <w:szCs w:val="28"/>
        </w:rPr>
        <w:t>审核</w:t>
      </w:r>
      <w:r>
        <w:rPr>
          <w:rFonts w:ascii="仿宋_GB2312" w:eastAsia="仿宋_GB2312" w:hint="eastAsia"/>
          <w:sz w:val="28"/>
          <w:szCs w:val="28"/>
        </w:rPr>
        <w:t>，并在</w:t>
      </w:r>
      <w:r w:rsidRPr="00E45C97">
        <w:rPr>
          <w:rFonts w:ascii="仿宋_GB2312" w:eastAsia="仿宋_GB2312" w:hint="eastAsia"/>
          <w:sz w:val="28"/>
          <w:szCs w:val="28"/>
        </w:rPr>
        <w:t>《北京科技大学试题审定单(兼非集中考试安排表)》（下称《试题审定单》）</w:t>
      </w:r>
      <w:r>
        <w:rPr>
          <w:rFonts w:ascii="仿宋_GB2312" w:eastAsia="仿宋_GB2312" w:hint="eastAsia"/>
          <w:sz w:val="28"/>
          <w:szCs w:val="28"/>
        </w:rPr>
        <w:t>签署审核意见及签字。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第三条　任课</w:t>
      </w:r>
      <w:proofErr w:type="gramStart"/>
      <w:r>
        <w:rPr>
          <w:rFonts w:ascii="仿宋_GB2312" w:eastAsia="仿宋_GB2312" w:hint="eastAsia"/>
          <w:sz w:val="28"/>
          <w:szCs w:val="28"/>
        </w:rPr>
        <w:t>教师持样卷</w:t>
      </w:r>
      <w:proofErr w:type="gramEnd"/>
      <w:r>
        <w:rPr>
          <w:rFonts w:ascii="仿宋_GB2312" w:eastAsia="仿宋_GB2312" w:hint="eastAsia"/>
          <w:sz w:val="28"/>
          <w:szCs w:val="28"/>
        </w:rPr>
        <w:t>和《试题审定单》到</w:t>
      </w:r>
      <w:r w:rsidRPr="00E45C97">
        <w:rPr>
          <w:rFonts w:ascii="仿宋_GB2312" w:eastAsia="仿宋_GB2312" w:hint="eastAsia"/>
          <w:sz w:val="28"/>
          <w:szCs w:val="28"/>
        </w:rPr>
        <w:t>教务科开具试题送印单，到指定保密印刷单位印刷。试卷命题与印刷全过程需按有关保密规定进行，不能交由学生办理。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第四条　</w:t>
      </w:r>
      <w:r w:rsidRPr="00E45C97">
        <w:rPr>
          <w:rFonts w:ascii="仿宋_GB2312" w:eastAsia="仿宋_GB2312" w:hint="eastAsia"/>
          <w:sz w:val="28"/>
          <w:szCs w:val="28"/>
        </w:rPr>
        <w:t>非集中考试要按</w:t>
      </w:r>
      <w:r>
        <w:rPr>
          <w:rFonts w:ascii="仿宋_GB2312" w:eastAsia="仿宋_GB2312" w:hint="eastAsia"/>
          <w:sz w:val="28"/>
          <w:szCs w:val="28"/>
        </w:rPr>
        <w:t>标准考场要求根据实际需要</w:t>
      </w:r>
      <w:r w:rsidRPr="00E45C97">
        <w:rPr>
          <w:rFonts w:ascii="仿宋_GB2312" w:eastAsia="仿宋_GB2312" w:hint="eastAsia"/>
          <w:sz w:val="28"/>
          <w:szCs w:val="28"/>
        </w:rPr>
        <w:t>借用教室</w:t>
      </w:r>
      <w:r>
        <w:rPr>
          <w:rFonts w:ascii="仿宋_GB2312" w:eastAsia="仿宋_GB2312" w:hint="eastAsia"/>
          <w:sz w:val="28"/>
          <w:szCs w:val="28"/>
        </w:rPr>
        <w:t>，</w:t>
      </w:r>
      <w:r w:rsidRPr="00E45C97">
        <w:rPr>
          <w:rFonts w:ascii="仿宋_GB2312" w:eastAsia="仿宋_GB2312" w:hint="eastAsia"/>
          <w:sz w:val="28"/>
          <w:szCs w:val="28"/>
        </w:rPr>
        <w:lastRenderedPageBreak/>
        <w:t>填写《试题审定单》中“非集中考试安排”的具体内容后再送印</w:t>
      </w:r>
      <w:r>
        <w:rPr>
          <w:rFonts w:ascii="仿宋_GB2312" w:eastAsia="仿宋_GB2312" w:hint="eastAsia"/>
          <w:sz w:val="28"/>
          <w:szCs w:val="28"/>
        </w:rPr>
        <w:t>试卷</w:t>
      </w:r>
      <w:r w:rsidRPr="00E45C97">
        <w:rPr>
          <w:rFonts w:ascii="仿宋_GB2312" w:eastAsia="仿宋_GB2312" w:hint="eastAsia"/>
          <w:sz w:val="28"/>
          <w:szCs w:val="28"/>
        </w:rPr>
        <w:t>。</w:t>
      </w:r>
    </w:p>
    <w:p w:rsidR="00757D8A" w:rsidRPr="007F32F9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7F32F9">
        <w:rPr>
          <w:rFonts w:ascii="仿宋_GB2312" w:eastAsia="仿宋_GB2312" w:hint="eastAsia"/>
          <w:b/>
          <w:sz w:val="28"/>
          <w:szCs w:val="28"/>
        </w:rPr>
        <w:t>二、阅卷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第五条　</w:t>
      </w:r>
      <w:r w:rsidRPr="00E45C97">
        <w:rPr>
          <w:rFonts w:ascii="仿宋_GB2312" w:eastAsia="仿宋_GB2312" w:hint="eastAsia"/>
          <w:sz w:val="28"/>
          <w:szCs w:val="28"/>
        </w:rPr>
        <w:t>所有考试的阅卷要遵循“以试题</w:t>
      </w:r>
      <w:r>
        <w:rPr>
          <w:rFonts w:ascii="仿宋_GB2312" w:eastAsia="仿宋_GB2312" w:hint="eastAsia"/>
          <w:sz w:val="28"/>
          <w:szCs w:val="28"/>
        </w:rPr>
        <w:t>标准</w:t>
      </w:r>
      <w:r w:rsidRPr="00E45C97">
        <w:rPr>
          <w:rFonts w:ascii="仿宋_GB2312" w:eastAsia="仿宋_GB2312" w:hint="eastAsia"/>
          <w:sz w:val="28"/>
          <w:szCs w:val="28"/>
        </w:rPr>
        <w:t>答案为依据，客观、公平、公正”原则。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第六条　同一课程有两名（含）以</w:t>
      </w:r>
      <w:r w:rsidRPr="00E45C97">
        <w:rPr>
          <w:rFonts w:ascii="仿宋_GB2312" w:eastAsia="仿宋_GB2312" w:hint="eastAsia"/>
          <w:sz w:val="28"/>
          <w:szCs w:val="28"/>
        </w:rPr>
        <w:t>上</w:t>
      </w:r>
      <w:r>
        <w:rPr>
          <w:rFonts w:ascii="仿宋_GB2312" w:eastAsia="仿宋_GB2312" w:hint="eastAsia"/>
          <w:sz w:val="28"/>
          <w:szCs w:val="28"/>
        </w:rPr>
        <w:t>主讲</w:t>
      </w:r>
      <w:r w:rsidRPr="00E45C97">
        <w:rPr>
          <w:rFonts w:ascii="仿宋_GB2312" w:eastAsia="仿宋_GB2312" w:hint="eastAsia"/>
          <w:sz w:val="28"/>
          <w:szCs w:val="28"/>
        </w:rPr>
        <w:t>教师的，应成立课程阅卷小组，采用分题流水</w:t>
      </w:r>
      <w:r>
        <w:rPr>
          <w:rFonts w:ascii="仿宋_GB2312" w:eastAsia="仿宋_GB2312" w:hint="eastAsia"/>
          <w:sz w:val="28"/>
          <w:szCs w:val="28"/>
        </w:rPr>
        <w:t>作业的方式</w:t>
      </w:r>
      <w:r w:rsidRPr="00E45C97">
        <w:rPr>
          <w:rFonts w:ascii="仿宋_GB2312" w:eastAsia="仿宋_GB2312" w:hint="eastAsia"/>
          <w:sz w:val="28"/>
          <w:szCs w:val="28"/>
        </w:rPr>
        <w:t>阅卷。组长一般由课程负责人或系主任担任。参与阅卷的全体教师须熟悉、掌握和统一评分标准。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第七条　</w:t>
      </w:r>
      <w:r w:rsidRPr="00E45C97">
        <w:rPr>
          <w:rFonts w:ascii="仿宋_GB2312" w:eastAsia="仿宋_GB2312" w:hint="eastAsia"/>
          <w:sz w:val="28"/>
          <w:szCs w:val="28"/>
        </w:rPr>
        <w:t>采用百分制</w:t>
      </w:r>
      <w:r>
        <w:rPr>
          <w:rFonts w:ascii="仿宋_GB2312" w:eastAsia="仿宋_GB2312" w:hint="eastAsia"/>
          <w:sz w:val="28"/>
          <w:szCs w:val="28"/>
        </w:rPr>
        <w:t>命题的试卷，</w:t>
      </w:r>
      <w:r w:rsidRPr="00E45C97">
        <w:rPr>
          <w:rFonts w:ascii="仿宋_GB2312" w:eastAsia="仿宋_GB2312" w:hint="eastAsia"/>
          <w:sz w:val="28"/>
          <w:szCs w:val="28"/>
        </w:rPr>
        <w:t>阅卷</w:t>
      </w:r>
      <w:r>
        <w:rPr>
          <w:rFonts w:ascii="仿宋_GB2312" w:eastAsia="仿宋_GB2312" w:hint="eastAsia"/>
          <w:sz w:val="28"/>
          <w:szCs w:val="28"/>
        </w:rPr>
        <w:t>时</w:t>
      </w:r>
      <w:r w:rsidRPr="00E45C97">
        <w:rPr>
          <w:rFonts w:ascii="仿宋_GB2312" w:eastAsia="仿宋_GB2312" w:hint="eastAsia"/>
          <w:sz w:val="28"/>
          <w:szCs w:val="28"/>
        </w:rPr>
        <w:t>每题得分</w:t>
      </w:r>
      <w:r>
        <w:rPr>
          <w:rFonts w:ascii="仿宋_GB2312" w:eastAsia="仿宋_GB2312" w:hint="eastAsia"/>
          <w:sz w:val="28"/>
          <w:szCs w:val="28"/>
        </w:rPr>
        <w:t>或扣分</w:t>
      </w:r>
      <w:r w:rsidRPr="00E45C97">
        <w:rPr>
          <w:rFonts w:ascii="仿宋_GB2312" w:eastAsia="仿宋_GB2312" w:hint="eastAsia"/>
          <w:sz w:val="28"/>
          <w:szCs w:val="28"/>
        </w:rPr>
        <w:t>写在试卷规定的</w:t>
      </w:r>
      <w:r>
        <w:rPr>
          <w:rFonts w:ascii="仿宋_GB2312" w:eastAsia="仿宋_GB2312" w:hint="eastAsia"/>
          <w:sz w:val="28"/>
          <w:szCs w:val="28"/>
        </w:rPr>
        <w:t>记</w:t>
      </w:r>
      <w:r w:rsidRPr="00E45C97">
        <w:rPr>
          <w:rFonts w:ascii="仿宋_GB2312" w:eastAsia="仿宋_GB2312" w:hint="eastAsia"/>
          <w:sz w:val="28"/>
          <w:szCs w:val="28"/>
        </w:rPr>
        <w:t>分框内。</w:t>
      </w:r>
      <w:r>
        <w:rPr>
          <w:rFonts w:ascii="仿宋_GB2312" w:eastAsia="仿宋_GB2312" w:hint="eastAsia"/>
          <w:sz w:val="28"/>
          <w:szCs w:val="28"/>
        </w:rPr>
        <w:t>同一课程，</w:t>
      </w:r>
      <w:r w:rsidRPr="00E45C97">
        <w:rPr>
          <w:rFonts w:ascii="仿宋_GB2312" w:eastAsia="仿宋_GB2312" w:hint="eastAsia"/>
          <w:sz w:val="28"/>
          <w:szCs w:val="28"/>
        </w:rPr>
        <w:t>记</w:t>
      </w:r>
      <w:r>
        <w:rPr>
          <w:rFonts w:ascii="仿宋_GB2312" w:eastAsia="仿宋_GB2312" w:hint="eastAsia"/>
          <w:sz w:val="28"/>
          <w:szCs w:val="28"/>
        </w:rPr>
        <w:t>、</w:t>
      </w:r>
      <w:r w:rsidRPr="00E45C97">
        <w:rPr>
          <w:rFonts w:ascii="仿宋_GB2312" w:eastAsia="仿宋_GB2312" w:hint="eastAsia"/>
          <w:sz w:val="28"/>
          <w:szCs w:val="28"/>
        </w:rPr>
        <w:t>扣分</w:t>
      </w:r>
      <w:r>
        <w:rPr>
          <w:rFonts w:ascii="仿宋_GB2312" w:eastAsia="仿宋_GB2312" w:hint="eastAsia"/>
          <w:sz w:val="28"/>
          <w:szCs w:val="28"/>
        </w:rPr>
        <w:t>方式应统一</w:t>
      </w:r>
      <w:r w:rsidRPr="00E45C97">
        <w:rPr>
          <w:rFonts w:ascii="仿宋_GB2312" w:eastAsia="仿宋_GB2312" w:hint="eastAsia"/>
          <w:sz w:val="28"/>
          <w:szCs w:val="28"/>
        </w:rPr>
        <w:t>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第八条　采用两级制或五级制的试卷，阅卷时除给定等级外，需给出相应的评语。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第九条　</w:t>
      </w:r>
      <w:r w:rsidRPr="00E45C97">
        <w:rPr>
          <w:rFonts w:ascii="仿宋_GB2312" w:eastAsia="仿宋_GB2312" w:hint="eastAsia"/>
          <w:sz w:val="28"/>
          <w:szCs w:val="28"/>
        </w:rPr>
        <w:t>卷面上的成绩</w:t>
      </w:r>
      <w:r>
        <w:rPr>
          <w:rFonts w:ascii="仿宋_GB2312" w:eastAsia="仿宋_GB2312" w:hint="eastAsia"/>
          <w:sz w:val="28"/>
          <w:szCs w:val="28"/>
        </w:rPr>
        <w:t>如有</w:t>
      </w:r>
      <w:r w:rsidRPr="00E45C97">
        <w:rPr>
          <w:rFonts w:ascii="仿宋_GB2312" w:eastAsia="仿宋_GB2312" w:hint="eastAsia"/>
          <w:sz w:val="28"/>
          <w:szCs w:val="28"/>
        </w:rPr>
        <w:t>改动，负责更正的阅卷教师均须在</w:t>
      </w:r>
      <w:proofErr w:type="gramStart"/>
      <w:r>
        <w:rPr>
          <w:rFonts w:ascii="仿宋_GB2312" w:eastAsia="仿宋_GB2312" w:hint="eastAsia"/>
          <w:sz w:val="28"/>
          <w:szCs w:val="28"/>
        </w:rPr>
        <w:t>更正处</w:t>
      </w:r>
      <w:r w:rsidRPr="00E45C97">
        <w:rPr>
          <w:rFonts w:ascii="仿宋_GB2312" w:eastAsia="仿宋_GB2312" w:hint="eastAsia"/>
          <w:sz w:val="28"/>
          <w:szCs w:val="28"/>
        </w:rPr>
        <w:t>签全名</w:t>
      </w:r>
      <w:proofErr w:type="gramEnd"/>
      <w:r w:rsidRPr="00E45C97">
        <w:rPr>
          <w:rFonts w:ascii="仿宋_GB2312" w:eastAsia="仿宋_GB2312" w:hint="eastAsia"/>
          <w:sz w:val="28"/>
          <w:szCs w:val="28"/>
        </w:rPr>
        <w:t>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第十条　</w:t>
      </w:r>
      <w:r w:rsidRPr="00E45C97">
        <w:rPr>
          <w:rFonts w:ascii="仿宋_GB2312" w:eastAsia="仿宋_GB2312" w:hint="eastAsia"/>
          <w:sz w:val="28"/>
          <w:szCs w:val="28"/>
        </w:rPr>
        <w:t>阅卷教师在完成</w:t>
      </w:r>
      <w:r>
        <w:rPr>
          <w:rFonts w:ascii="仿宋_GB2312" w:eastAsia="仿宋_GB2312" w:hint="eastAsia"/>
          <w:sz w:val="28"/>
          <w:szCs w:val="28"/>
        </w:rPr>
        <w:t>阅卷</w:t>
      </w:r>
      <w:r w:rsidRPr="00E45C97">
        <w:rPr>
          <w:rFonts w:ascii="仿宋_GB2312" w:eastAsia="仿宋_GB2312" w:hint="eastAsia"/>
          <w:sz w:val="28"/>
          <w:szCs w:val="28"/>
        </w:rPr>
        <w:t>任务后</w:t>
      </w:r>
      <w:r>
        <w:rPr>
          <w:rFonts w:ascii="仿宋_GB2312" w:eastAsia="仿宋_GB2312" w:hint="eastAsia"/>
          <w:sz w:val="28"/>
          <w:szCs w:val="28"/>
        </w:rPr>
        <w:t>均</w:t>
      </w:r>
      <w:r w:rsidRPr="00E45C97">
        <w:rPr>
          <w:rFonts w:ascii="仿宋_GB2312" w:eastAsia="仿宋_GB2312" w:hint="eastAsia"/>
          <w:sz w:val="28"/>
          <w:szCs w:val="28"/>
        </w:rPr>
        <w:t>须在试卷册封</w:t>
      </w:r>
      <w:proofErr w:type="gramStart"/>
      <w:r w:rsidRPr="00E45C97">
        <w:rPr>
          <w:rFonts w:ascii="仿宋_GB2312" w:eastAsia="仿宋_GB2312" w:hint="eastAsia"/>
          <w:sz w:val="28"/>
          <w:szCs w:val="28"/>
        </w:rPr>
        <w:t>面规定</w:t>
      </w:r>
      <w:proofErr w:type="gramEnd"/>
      <w:r w:rsidRPr="00E45C97">
        <w:rPr>
          <w:rFonts w:ascii="仿宋_GB2312" w:eastAsia="仿宋_GB2312" w:hint="eastAsia"/>
          <w:sz w:val="28"/>
          <w:szCs w:val="28"/>
        </w:rPr>
        <w:t>的栏目内签全名。</w:t>
      </w:r>
    </w:p>
    <w:p w:rsidR="00757D8A" w:rsidRPr="007F32F9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7F32F9">
        <w:rPr>
          <w:rFonts w:ascii="仿宋_GB2312" w:eastAsia="仿宋_GB2312" w:hint="eastAsia"/>
          <w:b/>
          <w:sz w:val="28"/>
          <w:szCs w:val="28"/>
        </w:rPr>
        <w:t>三、试卷分析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第十一条　</w:t>
      </w:r>
      <w:r w:rsidRPr="00E45C97">
        <w:rPr>
          <w:rFonts w:ascii="仿宋_GB2312" w:eastAsia="仿宋_GB2312" w:hint="eastAsia"/>
          <w:sz w:val="28"/>
          <w:szCs w:val="28"/>
        </w:rPr>
        <w:t>任课教师完成阅卷工作并上网登录学生成绩后，</w:t>
      </w:r>
      <w:r>
        <w:rPr>
          <w:rFonts w:ascii="仿宋_GB2312" w:eastAsia="仿宋_GB2312" w:hint="eastAsia"/>
          <w:sz w:val="28"/>
          <w:szCs w:val="28"/>
        </w:rPr>
        <w:t>按班级或讲台</w:t>
      </w:r>
      <w:r w:rsidRPr="00E45C97">
        <w:rPr>
          <w:rFonts w:ascii="仿宋_GB2312" w:eastAsia="仿宋_GB2312" w:hint="eastAsia"/>
          <w:sz w:val="28"/>
          <w:szCs w:val="28"/>
        </w:rPr>
        <w:t>对所授课程的考试试卷进行分析，提出改进课程教学工作的意见，填写《北京科技大学试卷分析表》</w:t>
      </w:r>
      <w:r>
        <w:rPr>
          <w:rFonts w:ascii="仿宋_GB2312" w:eastAsia="仿宋_GB2312" w:hint="eastAsia"/>
          <w:sz w:val="28"/>
          <w:szCs w:val="28"/>
        </w:rPr>
        <w:t>（下称《试卷分析表》）。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第十二条　</w:t>
      </w:r>
      <w:r w:rsidRPr="00E45C97">
        <w:rPr>
          <w:rFonts w:ascii="仿宋_GB2312" w:eastAsia="仿宋_GB2312" w:hint="eastAsia"/>
          <w:sz w:val="28"/>
          <w:szCs w:val="28"/>
        </w:rPr>
        <w:t>各课程负责人应</w:t>
      </w:r>
      <w:r>
        <w:rPr>
          <w:rFonts w:ascii="仿宋_GB2312" w:eastAsia="仿宋_GB2312" w:hint="eastAsia"/>
          <w:sz w:val="28"/>
          <w:szCs w:val="28"/>
        </w:rPr>
        <w:t>对各《试卷分析表》认真审查总结，在表中相应栏目填写</w:t>
      </w:r>
      <w:r w:rsidRPr="00E45C97">
        <w:rPr>
          <w:rFonts w:ascii="仿宋_GB2312" w:eastAsia="仿宋_GB2312" w:hint="eastAsia"/>
          <w:sz w:val="28"/>
          <w:szCs w:val="28"/>
        </w:rPr>
        <w:t>教学工作的改进</w:t>
      </w:r>
      <w:r>
        <w:rPr>
          <w:rFonts w:ascii="仿宋_GB2312" w:eastAsia="仿宋_GB2312" w:hint="eastAsia"/>
          <w:sz w:val="28"/>
          <w:szCs w:val="28"/>
        </w:rPr>
        <w:t>建议和</w:t>
      </w:r>
      <w:r w:rsidRPr="00E45C97">
        <w:rPr>
          <w:rFonts w:ascii="仿宋_GB2312" w:eastAsia="仿宋_GB2312" w:hint="eastAsia"/>
          <w:sz w:val="28"/>
          <w:szCs w:val="28"/>
        </w:rPr>
        <w:t>意见</w:t>
      </w:r>
      <w:r>
        <w:rPr>
          <w:rFonts w:ascii="仿宋_GB2312" w:eastAsia="仿宋_GB2312" w:hint="eastAsia"/>
          <w:sz w:val="28"/>
          <w:szCs w:val="28"/>
        </w:rPr>
        <w:t>并签名。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第十三条　《试卷分析表》一式两份，经</w:t>
      </w:r>
      <w:r w:rsidRPr="00E45C97">
        <w:rPr>
          <w:rFonts w:ascii="仿宋_GB2312" w:eastAsia="仿宋_GB2312" w:hint="eastAsia"/>
          <w:sz w:val="28"/>
          <w:szCs w:val="28"/>
        </w:rPr>
        <w:t>系主任及教学院长</w:t>
      </w:r>
      <w:r>
        <w:rPr>
          <w:rFonts w:ascii="仿宋_GB2312" w:eastAsia="仿宋_GB2312" w:hint="eastAsia"/>
          <w:sz w:val="28"/>
          <w:szCs w:val="28"/>
        </w:rPr>
        <w:t>审核</w:t>
      </w:r>
      <w:r w:rsidRPr="00E45C97">
        <w:rPr>
          <w:rFonts w:ascii="仿宋_GB2312" w:eastAsia="仿宋_GB2312" w:hint="eastAsia"/>
          <w:sz w:val="28"/>
          <w:szCs w:val="28"/>
        </w:rPr>
        <w:lastRenderedPageBreak/>
        <w:t>签字后，一份随试卷</w:t>
      </w:r>
      <w:proofErr w:type="gramStart"/>
      <w:r w:rsidRPr="00E45C97">
        <w:rPr>
          <w:rFonts w:ascii="仿宋_GB2312" w:eastAsia="仿宋_GB2312" w:hint="eastAsia"/>
          <w:sz w:val="28"/>
          <w:szCs w:val="28"/>
        </w:rPr>
        <w:t>册</w:t>
      </w:r>
      <w:proofErr w:type="gramEnd"/>
      <w:r w:rsidRPr="00E45C97">
        <w:rPr>
          <w:rFonts w:ascii="仿宋_GB2312" w:eastAsia="仿宋_GB2312" w:hint="eastAsia"/>
          <w:sz w:val="28"/>
          <w:szCs w:val="28"/>
        </w:rPr>
        <w:t>一起装订存档，一份送交任课教师所在学院的教务部门抽查分析。</w:t>
      </w:r>
    </w:p>
    <w:p w:rsidR="00757D8A" w:rsidRPr="007F32F9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7F32F9">
        <w:rPr>
          <w:rFonts w:ascii="仿宋_GB2312" w:eastAsia="仿宋_GB2312" w:hint="eastAsia"/>
          <w:b/>
          <w:sz w:val="28"/>
          <w:szCs w:val="28"/>
        </w:rPr>
        <w:t>四、试卷装订存档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第十四条　课程</w:t>
      </w:r>
      <w:r w:rsidRPr="00E45C97">
        <w:rPr>
          <w:rFonts w:ascii="仿宋_GB2312" w:eastAsia="仿宋_GB2312" w:hint="eastAsia"/>
          <w:sz w:val="28"/>
          <w:szCs w:val="28"/>
        </w:rPr>
        <w:t>考试阅卷、成绩登载及试卷分析结束后，</w:t>
      </w:r>
      <w:r>
        <w:rPr>
          <w:rFonts w:ascii="仿宋_GB2312" w:eastAsia="仿宋_GB2312" w:hint="eastAsia"/>
          <w:sz w:val="28"/>
          <w:szCs w:val="28"/>
        </w:rPr>
        <w:t>按班级或</w:t>
      </w:r>
      <w:r w:rsidRPr="00E45C97">
        <w:rPr>
          <w:rFonts w:ascii="仿宋_GB2312" w:eastAsia="仿宋_GB2312" w:hint="eastAsia"/>
          <w:sz w:val="28"/>
          <w:szCs w:val="28"/>
        </w:rPr>
        <w:t>讲台装订试卷册</w:t>
      </w:r>
      <w:r>
        <w:rPr>
          <w:rFonts w:ascii="仿宋_GB2312" w:eastAsia="仿宋_GB2312" w:hint="eastAsia"/>
          <w:sz w:val="28"/>
          <w:szCs w:val="28"/>
        </w:rPr>
        <w:t>，</w:t>
      </w:r>
      <w:r w:rsidRPr="00E45C97">
        <w:rPr>
          <w:rFonts w:ascii="仿宋_GB2312" w:eastAsia="仿宋_GB2312" w:hint="eastAsia"/>
          <w:sz w:val="28"/>
          <w:szCs w:val="28"/>
        </w:rPr>
        <w:t>考生较多的</w:t>
      </w:r>
      <w:r>
        <w:rPr>
          <w:rFonts w:ascii="仿宋_GB2312" w:eastAsia="仿宋_GB2312" w:hint="eastAsia"/>
          <w:sz w:val="28"/>
          <w:szCs w:val="28"/>
        </w:rPr>
        <w:t>班级或</w:t>
      </w:r>
      <w:r w:rsidRPr="00E45C97">
        <w:rPr>
          <w:rFonts w:ascii="仿宋_GB2312" w:eastAsia="仿宋_GB2312" w:hint="eastAsia"/>
          <w:sz w:val="28"/>
          <w:szCs w:val="28"/>
        </w:rPr>
        <w:t>讲台可分册装订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第十五条　</w:t>
      </w:r>
      <w:r w:rsidRPr="00E45C97">
        <w:rPr>
          <w:rFonts w:ascii="仿宋_GB2312" w:eastAsia="仿宋_GB2312" w:hint="eastAsia"/>
          <w:sz w:val="28"/>
          <w:szCs w:val="28"/>
        </w:rPr>
        <w:t>试卷</w:t>
      </w:r>
      <w:proofErr w:type="gramStart"/>
      <w:r w:rsidRPr="00E45C97">
        <w:rPr>
          <w:rFonts w:ascii="仿宋_GB2312" w:eastAsia="仿宋_GB2312" w:hint="eastAsia"/>
          <w:sz w:val="28"/>
          <w:szCs w:val="28"/>
        </w:rPr>
        <w:t>册</w:t>
      </w:r>
      <w:proofErr w:type="gramEnd"/>
      <w:r w:rsidRPr="00E45C97">
        <w:rPr>
          <w:rFonts w:ascii="仿宋_GB2312" w:eastAsia="仿宋_GB2312" w:hint="eastAsia"/>
          <w:sz w:val="28"/>
          <w:szCs w:val="28"/>
        </w:rPr>
        <w:t>装订顺序：①试卷装订封面→②学生平时成绩登记表→③学生考试成绩登记表→④试卷分析表→</w:t>
      </w:r>
      <w:r>
        <w:rPr>
          <w:rFonts w:ascii="仿宋_GB2312" w:eastAsia="仿宋_GB2312" w:hint="eastAsia"/>
          <w:sz w:val="28"/>
          <w:szCs w:val="28"/>
        </w:rPr>
        <w:t>⑤所有</w:t>
      </w:r>
      <w:r w:rsidRPr="00E45C97">
        <w:rPr>
          <w:rFonts w:ascii="仿宋_GB2312" w:eastAsia="仿宋_GB2312" w:hint="eastAsia"/>
          <w:sz w:val="28"/>
          <w:szCs w:val="28"/>
        </w:rPr>
        <w:t>样卷及其标准答案和评分细则→</w:t>
      </w:r>
      <w:r>
        <w:rPr>
          <w:rFonts w:ascii="仿宋_GB2312" w:eastAsia="仿宋_GB2312" w:hint="eastAsia"/>
          <w:sz w:val="28"/>
          <w:szCs w:val="28"/>
        </w:rPr>
        <w:t>⑥</w:t>
      </w:r>
      <w:r w:rsidRPr="00E45C97">
        <w:rPr>
          <w:rFonts w:ascii="仿宋_GB2312" w:eastAsia="仿宋_GB2312" w:hint="eastAsia"/>
          <w:sz w:val="28"/>
          <w:szCs w:val="28"/>
        </w:rPr>
        <w:t>学生答卷</w:t>
      </w:r>
      <w:r w:rsidRPr="001D72A1">
        <w:rPr>
          <w:rFonts w:ascii="仿宋_GB2312" w:eastAsia="仿宋_GB2312" w:hint="eastAsia"/>
          <w:sz w:val="28"/>
          <w:szCs w:val="28"/>
        </w:rPr>
        <w:t>（以</w:t>
      </w:r>
      <w:proofErr w:type="gramStart"/>
      <w:r w:rsidRPr="001D72A1">
        <w:rPr>
          <w:rFonts w:ascii="仿宋_GB2312" w:eastAsia="仿宋_GB2312" w:hint="eastAsia"/>
          <w:sz w:val="28"/>
          <w:szCs w:val="28"/>
        </w:rPr>
        <w:t>机考形式</w:t>
      </w:r>
      <w:proofErr w:type="gramEnd"/>
      <w:r w:rsidRPr="001D72A1">
        <w:rPr>
          <w:rFonts w:ascii="仿宋_GB2312" w:eastAsia="仿宋_GB2312" w:hint="eastAsia"/>
          <w:sz w:val="28"/>
          <w:szCs w:val="28"/>
        </w:rPr>
        <w:t>组织的附存储有学生考试数据的光盘）</w:t>
      </w:r>
      <w:r w:rsidRPr="00E45C97">
        <w:rPr>
          <w:rFonts w:ascii="仿宋_GB2312" w:eastAsia="仿宋_GB2312" w:hint="eastAsia"/>
          <w:sz w:val="28"/>
          <w:szCs w:val="28"/>
        </w:rPr>
        <w:t>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第十六条　样卷</w:t>
      </w:r>
      <w:r w:rsidRPr="00E45C97">
        <w:rPr>
          <w:rFonts w:ascii="仿宋_GB2312" w:eastAsia="仿宋_GB2312" w:hint="eastAsia"/>
          <w:sz w:val="28"/>
          <w:szCs w:val="28"/>
        </w:rPr>
        <w:t>及其标准答案和评分细则</w:t>
      </w:r>
      <w:r>
        <w:rPr>
          <w:rFonts w:ascii="仿宋_GB2312" w:eastAsia="仿宋_GB2312" w:hint="eastAsia"/>
          <w:sz w:val="28"/>
          <w:szCs w:val="28"/>
        </w:rPr>
        <w:t>只装订在本课程第一册。一个班级或讲台分多册装订的，</w:t>
      </w:r>
      <w:r w:rsidRPr="00E45C97"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 w:hint="eastAsia"/>
          <w:sz w:val="28"/>
          <w:szCs w:val="28"/>
        </w:rPr>
        <w:t>、</w:t>
      </w:r>
      <w:r w:rsidRPr="00E45C97">
        <w:rPr>
          <w:rFonts w:ascii="仿宋_GB2312" w:eastAsia="仿宋_GB2312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、</w:t>
      </w:r>
      <w:r w:rsidRPr="00E45C97">
        <w:rPr>
          <w:rFonts w:ascii="仿宋_GB2312" w:eastAsia="仿宋_GB2312" w:hint="eastAsia"/>
          <w:sz w:val="28"/>
          <w:szCs w:val="28"/>
        </w:rPr>
        <w:t>④</w:t>
      </w:r>
      <w:r>
        <w:rPr>
          <w:rFonts w:ascii="仿宋_GB2312" w:eastAsia="仿宋_GB2312" w:hint="eastAsia"/>
          <w:sz w:val="28"/>
          <w:szCs w:val="28"/>
        </w:rPr>
        <w:t>装订在本班级或讲台第一册，后续</w:t>
      </w:r>
      <w:proofErr w:type="gramStart"/>
      <w:r>
        <w:rPr>
          <w:rFonts w:ascii="仿宋_GB2312" w:eastAsia="仿宋_GB2312" w:hint="eastAsia"/>
          <w:sz w:val="28"/>
          <w:szCs w:val="28"/>
        </w:rPr>
        <w:t>册</w:t>
      </w:r>
      <w:proofErr w:type="gramEnd"/>
      <w:r>
        <w:rPr>
          <w:rFonts w:ascii="仿宋_GB2312" w:eastAsia="仿宋_GB2312" w:hint="eastAsia"/>
          <w:sz w:val="28"/>
          <w:szCs w:val="28"/>
        </w:rPr>
        <w:t>只需装订</w:t>
      </w:r>
      <w:r w:rsidRPr="00E45C97"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、⑥。</w:t>
      </w:r>
    </w:p>
    <w:p w:rsidR="00757D8A" w:rsidRPr="00BF75DD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第十七条　补考试卷单独装订（</w:t>
      </w:r>
      <w:r w:rsidRPr="00E45C97"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、</w:t>
      </w:r>
      <w:r w:rsidRPr="00E45C97">
        <w:rPr>
          <w:rFonts w:ascii="仿宋_GB2312" w:eastAsia="仿宋_GB2312" w:hint="eastAsia"/>
          <w:sz w:val="28"/>
          <w:szCs w:val="28"/>
        </w:rPr>
        <w:t>③</w:t>
      </w:r>
      <w:r>
        <w:rPr>
          <w:rFonts w:ascii="仿宋_GB2312" w:eastAsia="仿宋_GB2312" w:hint="eastAsia"/>
          <w:sz w:val="28"/>
          <w:szCs w:val="28"/>
        </w:rPr>
        <w:t>、⑤、⑥）。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第十八条　</w:t>
      </w:r>
      <w:r w:rsidRPr="00BF75DD">
        <w:rPr>
          <w:rFonts w:ascii="仿宋_GB2312" w:eastAsia="仿宋_GB2312"/>
          <w:sz w:val="28"/>
          <w:szCs w:val="28"/>
        </w:rPr>
        <w:t>非集中考试的考场</w:t>
      </w:r>
      <w:proofErr w:type="gramStart"/>
      <w:r w:rsidRPr="00BF75DD">
        <w:rPr>
          <w:rFonts w:ascii="仿宋_GB2312" w:eastAsia="仿宋_GB2312"/>
          <w:sz w:val="28"/>
          <w:szCs w:val="28"/>
        </w:rPr>
        <w:t>记录</w:t>
      </w:r>
      <w:r>
        <w:rPr>
          <w:rFonts w:ascii="仿宋_GB2312" w:eastAsia="仿宋_GB2312" w:hint="eastAsia"/>
          <w:sz w:val="28"/>
          <w:szCs w:val="28"/>
        </w:rPr>
        <w:t>按</w:t>
      </w:r>
      <w:proofErr w:type="gramEnd"/>
      <w:r>
        <w:rPr>
          <w:rFonts w:ascii="仿宋_GB2312" w:eastAsia="仿宋_GB2312" w:hint="eastAsia"/>
          <w:sz w:val="28"/>
          <w:szCs w:val="28"/>
        </w:rPr>
        <w:t>课程由</w:t>
      </w:r>
      <w:r w:rsidRPr="00BF75DD">
        <w:rPr>
          <w:rFonts w:ascii="仿宋_GB2312" w:eastAsia="仿宋_GB2312"/>
          <w:sz w:val="28"/>
          <w:szCs w:val="28"/>
        </w:rPr>
        <w:t>院系</w:t>
      </w:r>
      <w:r>
        <w:rPr>
          <w:rFonts w:ascii="仿宋_GB2312" w:eastAsia="仿宋_GB2312" w:hint="eastAsia"/>
          <w:sz w:val="28"/>
          <w:szCs w:val="28"/>
        </w:rPr>
        <w:t>归</w:t>
      </w:r>
      <w:r w:rsidRPr="00BF75DD">
        <w:rPr>
          <w:rFonts w:ascii="仿宋_GB2312" w:eastAsia="仿宋_GB2312"/>
          <w:sz w:val="28"/>
          <w:szCs w:val="28"/>
        </w:rPr>
        <w:t>档，集中考试的考场记录交教务处教务科按</w:t>
      </w:r>
      <w:r>
        <w:rPr>
          <w:rFonts w:ascii="仿宋_GB2312" w:eastAsia="仿宋_GB2312" w:hint="eastAsia"/>
          <w:sz w:val="28"/>
          <w:szCs w:val="28"/>
        </w:rPr>
        <w:t>考试安排归档</w:t>
      </w:r>
      <w:r w:rsidRPr="00BF75DD">
        <w:rPr>
          <w:rFonts w:ascii="仿宋_GB2312" w:eastAsia="仿宋_GB2312"/>
          <w:sz w:val="28"/>
          <w:szCs w:val="28"/>
        </w:rPr>
        <w:t>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第十九条　学院在试卷</w:t>
      </w:r>
      <w:proofErr w:type="gramStart"/>
      <w:r>
        <w:rPr>
          <w:rFonts w:ascii="仿宋_GB2312" w:eastAsia="仿宋_GB2312" w:hint="eastAsia"/>
          <w:sz w:val="28"/>
          <w:szCs w:val="28"/>
        </w:rPr>
        <w:t>册</w:t>
      </w:r>
      <w:proofErr w:type="gramEnd"/>
      <w:r>
        <w:rPr>
          <w:rFonts w:ascii="仿宋_GB2312" w:eastAsia="仿宋_GB2312" w:hint="eastAsia"/>
          <w:sz w:val="28"/>
          <w:szCs w:val="28"/>
        </w:rPr>
        <w:t>集中存档时应编设档号，按学期整理《试卷总目录》，并在第二学期开学第三周前送教务科存档。</w:t>
      </w:r>
    </w:p>
    <w:p w:rsidR="00757D8A" w:rsidRPr="007F32F9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7F32F9">
        <w:rPr>
          <w:rFonts w:ascii="仿宋_GB2312" w:eastAsia="仿宋_GB2312" w:hint="eastAsia"/>
          <w:b/>
          <w:sz w:val="28"/>
          <w:szCs w:val="28"/>
        </w:rPr>
        <w:t>五、抽查</w:t>
      </w:r>
      <w:r>
        <w:rPr>
          <w:rFonts w:ascii="仿宋_GB2312" w:eastAsia="仿宋_GB2312" w:hint="eastAsia"/>
          <w:b/>
          <w:sz w:val="28"/>
          <w:szCs w:val="28"/>
        </w:rPr>
        <w:t>与考试工作总结</w:t>
      </w:r>
    </w:p>
    <w:p w:rsidR="00757D8A" w:rsidRPr="00E45C97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第二十条　</w:t>
      </w:r>
      <w:r w:rsidRPr="00E45C97">
        <w:rPr>
          <w:rFonts w:ascii="仿宋_GB2312" w:eastAsia="仿宋_GB2312" w:hint="eastAsia"/>
          <w:sz w:val="28"/>
          <w:szCs w:val="28"/>
        </w:rPr>
        <w:t>各学院应有计划地抽查课程考试工作，抽查结束时填写《试卷抽查表》，供学校各级检查备用和督促改进。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第二十一条　</w:t>
      </w:r>
      <w:r w:rsidRPr="00E45C97">
        <w:rPr>
          <w:rFonts w:ascii="仿宋_GB2312" w:eastAsia="仿宋_GB2312" w:hint="eastAsia"/>
          <w:sz w:val="28"/>
          <w:szCs w:val="28"/>
        </w:rPr>
        <w:t>各学院</w:t>
      </w:r>
      <w:r>
        <w:rPr>
          <w:rFonts w:ascii="仿宋_GB2312" w:eastAsia="仿宋_GB2312" w:hint="eastAsia"/>
          <w:sz w:val="28"/>
          <w:szCs w:val="28"/>
        </w:rPr>
        <w:t>在开学三周内</w:t>
      </w:r>
      <w:r w:rsidRPr="00E45C97">
        <w:rPr>
          <w:rFonts w:ascii="仿宋_GB2312" w:eastAsia="仿宋_GB2312" w:hint="eastAsia"/>
          <w:sz w:val="28"/>
          <w:szCs w:val="28"/>
        </w:rPr>
        <w:t>对上学期考试工作进行全面总结，</w:t>
      </w:r>
      <w:r>
        <w:rPr>
          <w:rFonts w:ascii="仿宋_GB2312" w:eastAsia="仿宋_GB2312" w:hint="eastAsia"/>
          <w:sz w:val="28"/>
          <w:szCs w:val="28"/>
        </w:rPr>
        <w:t>并将</w:t>
      </w:r>
      <w:r w:rsidRPr="00E45C97">
        <w:rPr>
          <w:rFonts w:ascii="仿宋_GB2312" w:eastAsia="仿宋_GB2312" w:hint="eastAsia"/>
          <w:sz w:val="28"/>
          <w:szCs w:val="28"/>
        </w:rPr>
        <w:t>书面材料</w:t>
      </w:r>
      <w:r>
        <w:rPr>
          <w:rFonts w:ascii="仿宋_GB2312" w:eastAsia="仿宋_GB2312" w:hint="eastAsia"/>
          <w:sz w:val="28"/>
          <w:szCs w:val="28"/>
        </w:rPr>
        <w:t>报</w:t>
      </w:r>
      <w:r w:rsidRPr="00E45C97">
        <w:rPr>
          <w:rFonts w:ascii="仿宋_GB2312" w:eastAsia="仿宋_GB2312" w:hint="eastAsia"/>
          <w:sz w:val="28"/>
          <w:szCs w:val="28"/>
        </w:rPr>
        <w:t>送</w:t>
      </w:r>
      <w:r>
        <w:rPr>
          <w:rFonts w:ascii="仿宋_GB2312" w:eastAsia="仿宋_GB2312" w:hint="eastAsia"/>
          <w:sz w:val="28"/>
          <w:szCs w:val="28"/>
        </w:rPr>
        <w:t>至</w:t>
      </w:r>
      <w:r w:rsidRPr="00E45C97">
        <w:rPr>
          <w:rFonts w:ascii="仿宋_GB2312" w:eastAsia="仿宋_GB2312" w:hint="eastAsia"/>
          <w:sz w:val="28"/>
          <w:szCs w:val="28"/>
        </w:rPr>
        <w:t>教务处教学质量科。</w:t>
      </w:r>
    </w:p>
    <w:p w:rsidR="00757D8A" w:rsidRPr="008D106C" w:rsidRDefault="00757D8A" w:rsidP="00757D8A">
      <w:pPr>
        <w:jc w:val="center"/>
        <w:rPr>
          <w:rFonts w:ascii="仿宋_GB2312" w:eastAsia="仿宋_GB2312"/>
          <w:b/>
          <w:sz w:val="28"/>
          <w:szCs w:val="28"/>
        </w:rPr>
      </w:pPr>
      <w:r w:rsidRPr="008D106C">
        <w:rPr>
          <w:rFonts w:ascii="仿宋_GB2312" w:eastAsia="仿宋_GB2312" w:hint="eastAsia"/>
          <w:b/>
          <w:sz w:val="28"/>
          <w:szCs w:val="28"/>
        </w:rPr>
        <w:lastRenderedPageBreak/>
        <w:t>六、附则</w:t>
      </w:r>
    </w:p>
    <w:p w:rsidR="00757D8A" w:rsidRDefault="00757D8A" w:rsidP="00757D8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第二十二条　</w:t>
      </w:r>
      <w:r w:rsidRPr="00E45C97">
        <w:rPr>
          <w:rFonts w:ascii="仿宋_GB2312" w:eastAsia="仿宋_GB2312" w:hint="eastAsia"/>
          <w:sz w:val="28"/>
          <w:szCs w:val="28"/>
        </w:rPr>
        <w:t>本规定从发布之日起执行，由教务处负责解释。</w:t>
      </w:r>
    </w:p>
    <w:p w:rsidR="00757D8A" w:rsidRDefault="00757D8A" w:rsidP="00757D8A">
      <w:pPr>
        <w:wordWrap w:val="0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北京科技大学教务处 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757D8A" w:rsidRPr="00E45C97" w:rsidRDefault="00757D8A" w:rsidP="00757D8A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二〇一八年五月二十四日</w:t>
      </w:r>
    </w:p>
    <w:sectPr w:rsidR="00757D8A" w:rsidRPr="00E45C97" w:rsidSect="00D0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73" w:rsidRDefault="00936673" w:rsidP="0087652F">
      <w:r>
        <w:separator/>
      </w:r>
    </w:p>
  </w:endnote>
  <w:endnote w:type="continuationSeparator" w:id="0">
    <w:p w:rsidR="00936673" w:rsidRDefault="00936673" w:rsidP="0087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73" w:rsidRDefault="00936673" w:rsidP="0087652F">
      <w:r>
        <w:separator/>
      </w:r>
    </w:p>
  </w:footnote>
  <w:footnote w:type="continuationSeparator" w:id="0">
    <w:p w:rsidR="00936673" w:rsidRDefault="00936673" w:rsidP="00876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36D4B"/>
    <w:multiLevelType w:val="multilevel"/>
    <w:tmpl w:val="41836D4B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66"/>
    <w:rsid w:val="00006664"/>
    <w:rsid w:val="00010F58"/>
    <w:rsid w:val="00036C3C"/>
    <w:rsid w:val="00037013"/>
    <w:rsid w:val="000833E4"/>
    <w:rsid w:val="0012543B"/>
    <w:rsid w:val="001B2491"/>
    <w:rsid w:val="0022394B"/>
    <w:rsid w:val="002A19CD"/>
    <w:rsid w:val="002F2A9D"/>
    <w:rsid w:val="00345DE6"/>
    <w:rsid w:val="00404CFF"/>
    <w:rsid w:val="00415E39"/>
    <w:rsid w:val="00415E61"/>
    <w:rsid w:val="004B0341"/>
    <w:rsid w:val="004F28C1"/>
    <w:rsid w:val="004F52A8"/>
    <w:rsid w:val="00500A4D"/>
    <w:rsid w:val="005E5E56"/>
    <w:rsid w:val="006042F0"/>
    <w:rsid w:val="006176E6"/>
    <w:rsid w:val="00652025"/>
    <w:rsid w:val="00735166"/>
    <w:rsid w:val="007465B4"/>
    <w:rsid w:val="00757D8A"/>
    <w:rsid w:val="00783102"/>
    <w:rsid w:val="00865A51"/>
    <w:rsid w:val="0087652F"/>
    <w:rsid w:val="00895F1C"/>
    <w:rsid w:val="00936673"/>
    <w:rsid w:val="009963C6"/>
    <w:rsid w:val="009A36B1"/>
    <w:rsid w:val="009C2642"/>
    <w:rsid w:val="00A43D93"/>
    <w:rsid w:val="00A72A43"/>
    <w:rsid w:val="00AF7113"/>
    <w:rsid w:val="00B10590"/>
    <w:rsid w:val="00BD6145"/>
    <w:rsid w:val="00BE7837"/>
    <w:rsid w:val="00BF565B"/>
    <w:rsid w:val="00BF5774"/>
    <w:rsid w:val="00D06696"/>
    <w:rsid w:val="00D51D9B"/>
    <w:rsid w:val="00D7066B"/>
    <w:rsid w:val="00DC7299"/>
    <w:rsid w:val="00DE6B38"/>
    <w:rsid w:val="00E21C6C"/>
    <w:rsid w:val="00E31AE8"/>
    <w:rsid w:val="00EA55AA"/>
    <w:rsid w:val="00ED4B39"/>
    <w:rsid w:val="00F8160D"/>
    <w:rsid w:val="00F929EE"/>
    <w:rsid w:val="00F9478D"/>
    <w:rsid w:val="00FB08E2"/>
    <w:rsid w:val="00FE7C5B"/>
    <w:rsid w:val="28D11BE4"/>
    <w:rsid w:val="2EE0077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E06632"/>
  <w15:docId w15:val="{1FDAE908-E51E-4EC3-A3F9-294A3A2D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6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6696"/>
    <w:rPr>
      <w:b/>
      <w:bCs/>
    </w:rPr>
  </w:style>
  <w:style w:type="paragraph" w:styleId="a5">
    <w:name w:val="header"/>
    <w:basedOn w:val="a"/>
    <w:link w:val="a6"/>
    <w:uiPriority w:val="99"/>
    <w:unhideWhenUsed/>
    <w:rsid w:val="0087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652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652F"/>
    <w:rPr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0666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066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224</Words>
  <Characters>1281</Characters>
  <Application>Microsoft Office Word</Application>
  <DocSecurity>0</DocSecurity>
  <Lines>10</Lines>
  <Paragraphs>3</Paragraphs>
  <ScaleCrop>false</ScaleCrop>
  <Company>USTB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邢丽红</dc:creator>
  <cp:lastModifiedBy>WangXing</cp:lastModifiedBy>
  <cp:revision>4</cp:revision>
  <cp:lastPrinted>2018-05-25T01:51:00Z</cp:lastPrinted>
  <dcterms:created xsi:type="dcterms:W3CDTF">2018-05-25T01:48:00Z</dcterms:created>
  <dcterms:modified xsi:type="dcterms:W3CDTF">2018-05-25T02:06:00Z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